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B596" w14:textId="18059FDF" w:rsidR="00E329D1" w:rsidRPr="00E9569A" w:rsidRDefault="00E329D1" w:rsidP="00BD5A81">
      <w:pPr>
        <w:jc w:val="left"/>
        <w:rPr>
          <w:rFonts w:ascii="Source Sans Pro" w:hAnsi="Source Sans Pro" w:cs="Arial"/>
          <w:b/>
          <w:bCs/>
          <w:sz w:val="21"/>
          <w:szCs w:val="21"/>
          <w:lang w:val="en"/>
        </w:rPr>
      </w:pPr>
    </w:p>
    <w:p w14:paraId="6C874EC2" w14:textId="1B2E091C" w:rsidR="00E329D1" w:rsidRPr="00E9569A" w:rsidRDefault="00E329D1" w:rsidP="00BD5A81">
      <w:pPr>
        <w:jc w:val="left"/>
        <w:rPr>
          <w:rFonts w:ascii="Source Sans Pro" w:hAnsi="Source Sans Pro" w:cs="Arial"/>
          <w:b/>
          <w:bCs/>
          <w:sz w:val="21"/>
          <w:szCs w:val="21"/>
          <w:lang w:val="en"/>
        </w:rPr>
      </w:pPr>
    </w:p>
    <w:p w14:paraId="00280400" w14:textId="33C229E0" w:rsidR="00E329D1" w:rsidRPr="00E9569A" w:rsidRDefault="00E329D1" w:rsidP="00BD5A81">
      <w:pPr>
        <w:jc w:val="left"/>
        <w:rPr>
          <w:rFonts w:ascii="Source Sans Pro" w:hAnsi="Source Sans Pro" w:cs="Arial"/>
          <w:b/>
          <w:bCs/>
          <w:sz w:val="21"/>
          <w:szCs w:val="21"/>
          <w:lang w:val="en"/>
        </w:rPr>
      </w:pPr>
    </w:p>
    <w:p w14:paraId="77B5E49A" w14:textId="12E3F574" w:rsidR="00E329D1" w:rsidRPr="00E9569A" w:rsidRDefault="00E329D1" w:rsidP="00BD5A81">
      <w:pPr>
        <w:jc w:val="left"/>
        <w:rPr>
          <w:rFonts w:ascii="Source Sans Pro" w:hAnsi="Source Sans Pro" w:cs="Arial"/>
          <w:b/>
          <w:bCs/>
          <w:sz w:val="21"/>
          <w:szCs w:val="21"/>
          <w:lang w:val="en"/>
        </w:rPr>
      </w:pPr>
    </w:p>
    <w:p w14:paraId="358570E3" w14:textId="3D03F8CE" w:rsidR="00E329D1" w:rsidRPr="00E9569A" w:rsidRDefault="00E329D1" w:rsidP="00BD5A81">
      <w:pPr>
        <w:jc w:val="left"/>
        <w:rPr>
          <w:rFonts w:ascii="Source Sans Pro" w:hAnsi="Source Sans Pro" w:cs="Arial"/>
          <w:b/>
          <w:bCs/>
          <w:sz w:val="21"/>
          <w:szCs w:val="21"/>
          <w:lang w:val="en"/>
        </w:rPr>
      </w:pPr>
    </w:p>
    <w:p w14:paraId="0973F8EB" w14:textId="239AA5E4" w:rsidR="00E329D1" w:rsidRPr="00E9569A" w:rsidRDefault="00E329D1" w:rsidP="00BD5A81">
      <w:pPr>
        <w:jc w:val="left"/>
        <w:rPr>
          <w:rFonts w:ascii="Source Sans Pro" w:hAnsi="Source Sans Pro" w:cs="Arial"/>
          <w:b/>
          <w:bCs/>
          <w:sz w:val="21"/>
          <w:szCs w:val="21"/>
          <w:lang w:val="en"/>
        </w:rPr>
      </w:pPr>
    </w:p>
    <w:p w14:paraId="28F8C1B5" w14:textId="2372496D" w:rsidR="00E329D1" w:rsidRPr="00E9569A" w:rsidRDefault="00E329D1" w:rsidP="00BD5A81">
      <w:pPr>
        <w:jc w:val="left"/>
        <w:rPr>
          <w:rFonts w:ascii="Source Sans Pro" w:hAnsi="Source Sans Pro" w:cs="Arial"/>
          <w:b/>
          <w:bCs/>
          <w:sz w:val="21"/>
          <w:szCs w:val="21"/>
          <w:lang w:val="en"/>
        </w:rPr>
      </w:pPr>
    </w:p>
    <w:p w14:paraId="344126DF" w14:textId="657EF408" w:rsidR="00E329D1" w:rsidRPr="00E9569A" w:rsidRDefault="00E329D1" w:rsidP="00BD5A81">
      <w:pPr>
        <w:jc w:val="left"/>
        <w:rPr>
          <w:rFonts w:ascii="Source Sans Pro" w:hAnsi="Source Sans Pro" w:cs="Arial"/>
          <w:b/>
          <w:bCs/>
          <w:sz w:val="21"/>
          <w:szCs w:val="21"/>
          <w:lang w:val="en"/>
        </w:rPr>
      </w:pPr>
    </w:p>
    <w:p w14:paraId="52603157" w14:textId="5E16169E" w:rsidR="00E329D1" w:rsidRPr="00E9569A" w:rsidRDefault="00E329D1" w:rsidP="00BD5A81">
      <w:pPr>
        <w:jc w:val="left"/>
        <w:rPr>
          <w:rFonts w:ascii="Source Sans Pro" w:hAnsi="Source Sans Pro" w:cs="Arial"/>
          <w:b/>
          <w:bCs/>
          <w:sz w:val="21"/>
          <w:szCs w:val="21"/>
          <w:lang w:val="en"/>
        </w:rPr>
      </w:pPr>
    </w:p>
    <w:p w14:paraId="0FE18970" w14:textId="5CCF0642" w:rsidR="00E329D1" w:rsidRPr="00E9569A" w:rsidRDefault="00E329D1" w:rsidP="00BD5A81">
      <w:pPr>
        <w:jc w:val="left"/>
        <w:rPr>
          <w:rFonts w:ascii="Source Sans Pro" w:hAnsi="Source Sans Pro" w:cs="Arial"/>
          <w:b/>
          <w:bCs/>
          <w:sz w:val="21"/>
          <w:szCs w:val="21"/>
          <w:lang w:val="en"/>
        </w:rPr>
      </w:pPr>
    </w:p>
    <w:p w14:paraId="06CF5568" w14:textId="0B42CB6C" w:rsidR="00E329D1" w:rsidRPr="00E9569A" w:rsidRDefault="00E329D1" w:rsidP="00BD5A81">
      <w:pPr>
        <w:jc w:val="left"/>
        <w:rPr>
          <w:rFonts w:ascii="Source Sans Pro" w:eastAsia="MS Mincho" w:hAnsi="Source Sans Pro" w:cs="Arial"/>
          <w:b/>
          <w:bCs/>
          <w:sz w:val="21"/>
          <w:szCs w:val="21"/>
        </w:rPr>
      </w:pPr>
    </w:p>
    <w:p w14:paraId="7E0E4884" w14:textId="26465674" w:rsidR="00E329D1" w:rsidRPr="00E9569A" w:rsidRDefault="00E329D1" w:rsidP="00BD5A81">
      <w:pPr>
        <w:jc w:val="left"/>
        <w:rPr>
          <w:rFonts w:ascii="Source Sans Pro" w:hAnsi="Source Sans Pro" w:cs="Arial"/>
          <w:b/>
          <w:bCs/>
          <w:sz w:val="21"/>
          <w:szCs w:val="21"/>
          <w:lang w:val="en"/>
        </w:rPr>
      </w:pPr>
    </w:p>
    <w:p w14:paraId="0CB446C4" w14:textId="3EB051C4" w:rsidR="00E329D1" w:rsidRPr="00E9569A" w:rsidRDefault="00E329D1" w:rsidP="00BD5A81">
      <w:pPr>
        <w:jc w:val="left"/>
        <w:rPr>
          <w:rFonts w:ascii="Source Sans Pro" w:hAnsi="Source Sans Pro" w:cs="Arial"/>
          <w:b/>
          <w:bCs/>
          <w:sz w:val="21"/>
          <w:szCs w:val="21"/>
          <w:lang w:val="en"/>
        </w:rPr>
      </w:pPr>
    </w:p>
    <w:p w14:paraId="0D3D9317" w14:textId="0E408664" w:rsidR="00E329D1" w:rsidRPr="00E9569A" w:rsidRDefault="00E329D1" w:rsidP="00BD5A81">
      <w:pPr>
        <w:jc w:val="left"/>
        <w:rPr>
          <w:rFonts w:ascii="Source Sans Pro" w:hAnsi="Source Sans Pro" w:cs="Arial"/>
          <w:b/>
          <w:bCs/>
          <w:sz w:val="21"/>
          <w:szCs w:val="21"/>
          <w:lang w:val="en"/>
        </w:rPr>
      </w:pPr>
    </w:p>
    <w:p w14:paraId="5C70642C" w14:textId="1A42AE74" w:rsidR="00E329D1" w:rsidRPr="00E9569A" w:rsidRDefault="00E329D1" w:rsidP="00BD5A81">
      <w:pPr>
        <w:jc w:val="left"/>
        <w:rPr>
          <w:rFonts w:ascii="Source Sans Pro" w:hAnsi="Source Sans Pro" w:cs="Arial"/>
          <w:b/>
          <w:bCs/>
          <w:sz w:val="21"/>
          <w:szCs w:val="21"/>
          <w:lang w:val="en"/>
        </w:rPr>
      </w:pPr>
    </w:p>
    <w:p w14:paraId="0B2B5CC7" w14:textId="77777777" w:rsidR="00826D5C" w:rsidRPr="00E9569A" w:rsidRDefault="00826D5C" w:rsidP="00BD5A81">
      <w:pPr>
        <w:jc w:val="left"/>
        <w:rPr>
          <w:rFonts w:ascii="Source Sans Pro" w:hAnsi="Source Sans Pro" w:cs="Arial"/>
          <w:b/>
          <w:bCs/>
          <w:sz w:val="21"/>
          <w:szCs w:val="21"/>
          <w:lang w:val="en"/>
        </w:rPr>
      </w:pPr>
    </w:p>
    <w:p w14:paraId="425696CA" w14:textId="77777777" w:rsidR="00E329D1" w:rsidRPr="00684282" w:rsidRDefault="00E329D1" w:rsidP="00E329D1">
      <w:pPr>
        <w:jc w:val="center"/>
        <w:rPr>
          <w:rFonts w:ascii="Source Sans Pro" w:eastAsia="MS Mincho" w:hAnsi="Source Sans Pro" w:cs="Arial"/>
          <w:b/>
          <w:bCs/>
          <w:color w:val="61686D"/>
          <w:sz w:val="70"/>
          <w:szCs w:val="70"/>
          <w:lang w:val="en"/>
        </w:rPr>
      </w:pPr>
      <w:r w:rsidRPr="00684282">
        <w:rPr>
          <w:rFonts w:ascii="Source Sans Pro" w:eastAsia="MS Mincho" w:hAnsi="Source Sans Pro" w:hint="eastAsia"/>
          <w:b/>
          <w:color w:val="61686D"/>
          <w:sz w:val="70"/>
        </w:rPr>
        <w:t>腐敗行為防止規定</w:t>
      </w:r>
    </w:p>
    <w:p w14:paraId="04CCF3F2" w14:textId="2A46C566" w:rsidR="00E329D1" w:rsidRPr="00E9569A" w:rsidRDefault="00E329D1" w:rsidP="00E329D1">
      <w:pPr>
        <w:jc w:val="center"/>
        <w:rPr>
          <w:rFonts w:ascii="Source Sans Pro" w:hAnsi="Source Sans Pro" w:cs="Arial"/>
          <w:b/>
          <w:bCs/>
          <w:sz w:val="21"/>
          <w:szCs w:val="21"/>
          <w:lang w:val="en-US"/>
        </w:rPr>
      </w:pPr>
    </w:p>
    <w:p w14:paraId="2168996F" w14:textId="43E300B5" w:rsidR="00E329D1" w:rsidRPr="00E9569A" w:rsidRDefault="00E329D1" w:rsidP="00BD5A81">
      <w:pPr>
        <w:jc w:val="left"/>
        <w:rPr>
          <w:rFonts w:ascii="Source Sans Pro" w:hAnsi="Source Sans Pro" w:cs="Arial"/>
          <w:b/>
          <w:bCs/>
          <w:sz w:val="21"/>
          <w:szCs w:val="21"/>
          <w:lang w:val="en-US"/>
        </w:rPr>
      </w:pPr>
    </w:p>
    <w:p w14:paraId="6D666B09" w14:textId="77777777" w:rsidR="00E329D1" w:rsidRPr="00E9569A" w:rsidRDefault="00E329D1" w:rsidP="00BD5A81">
      <w:pPr>
        <w:jc w:val="left"/>
        <w:rPr>
          <w:rFonts w:ascii="Source Sans Pro" w:hAnsi="Source Sans Pro" w:cs="Arial"/>
          <w:b/>
          <w:bCs/>
          <w:sz w:val="21"/>
          <w:szCs w:val="21"/>
          <w:lang w:val="en-US"/>
        </w:rPr>
      </w:pPr>
    </w:p>
    <w:p w14:paraId="65032D96" w14:textId="4AA8984F" w:rsidR="00E329D1" w:rsidRPr="00E9569A" w:rsidRDefault="00E329D1" w:rsidP="00BD5A81">
      <w:pPr>
        <w:jc w:val="left"/>
        <w:rPr>
          <w:rFonts w:ascii="Source Sans Pro" w:hAnsi="Source Sans Pro" w:cs="Arial"/>
          <w:b/>
          <w:bCs/>
          <w:sz w:val="21"/>
          <w:szCs w:val="21"/>
          <w:lang w:val="en-US"/>
        </w:rPr>
      </w:pPr>
    </w:p>
    <w:p w14:paraId="71ED32BA" w14:textId="071674F8" w:rsidR="00E329D1" w:rsidRPr="00E9569A" w:rsidRDefault="00E329D1" w:rsidP="00BD5A81">
      <w:pPr>
        <w:jc w:val="left"/>
        <w:rPr>
          <w:rFonts w:ascii="Source Sans Pro" w:hAnsi="Source Sans Pro" w:cs="Arial"/>
          <w:b/>
          <w:bCs/>
          <w:sz w:val="21"/>
          <w:szCs w:val="21"/>
          <w:lang w:val="en-US"/>
        </w:rPr>
      </w:pPr>
    </w:p>
    <w:p w14:paraId="5E710FBC" w14:textId="35CAFE32" w:rsidR="00E329D1" w:rsidRPr="00E9569A" w:rsidRDefault="00E329D1" w:rsidP="00BD5A81">
      <w:pPr>
        <w:jc w:val="left"/>
        <w:rPr>
          <w:rFonts w:ascii="Source Sans Pro" w:hAnsi="Source Sans Pro" w:cs="Arial"/>
          <w:b/>
          <w:bCs/>
          <w:sz w:val="21"/>
          <w:szCs w:val="21"/>
          <w:lang w:val="en-US"/>
        </w:rPr>
      </w:pPr>
    </w:p>
    <w:p w14:paraId="62418807" w14:textId="77777777" w:rsidR="00E329D1" w:rsidRPr="00E9569A" w:rsidRDefault="00E329D1" w:rsidP="00BD5A81">
      <w:pPr>
        <w:jc w:val="left"/>
        <w:rPr>
          <w:rFonts w:ascii="Source Sans Pro" w:hAnsi="Source Sans Pro" w:cs="Arial"/>
          <w:b/>
          <w:bCs/>
          <w:sz w:val="21"/>
          <w:szCs w:val="21"/>
          <w:lang w:val="en-US"/>
        </w:rPr>
      </w:pPr>
    </w:p>
    <w:p w14:paraId="01A00F51" w14:textId="77777777" w:rsidR="00E329D1" w:rsidRPr="00E9569A" w:rsidRDefault="00E329D1" w:rsidP="00BD5A81">
      <w:pPr>
        <w:jc w:val="left"/>
        <w:rPr>
          <w:rFonts w:ascii="Source Sans Pro" w:hAnsi="Source Sans Pro" w:cs="Arial"/>
          <w:b/>
          <w:bCs/>
          <w:sz w:val="21"/>
          <w:szCs w:val="21"/>
          <w:lang w:val="en-US"/>
        </w:rPr>
      </w:pPr>
    </w:p>
    <w:p w14:paraId="448A222C" w14:textId="6E05BF45" w:rsidR="00E329D1" w:rsidRPr="00E9569A" w:rsidRDefault="00E329D1" w:rsidP="00BD5A81">
      <w:pPr>
        <w:jc w:val="left"/>
        <w:rPr>
          <w:rFonts w:ascii="Source Sans Pro" w:hAnsi="Source Sans Pro" w:cs="Arial"/>
          <w:b/>
          <w:bCs/>
          <w:sz w:val="21"/>
          <w:szCs w:val="21"/>
          <w:lang w:val="en-US"/>
        </w:rPr>
      </w:pPr>
    </w:p>
    <w:p w14:paraId="7B18CBC6" w14:textId="4434DA64" w:rsidR="00E329D1" w:rsidRPr="00E9569A" w:rsidRDefault="00E329D1" w:rsidP="00BD5A81">
      <w:pPr>
        <w:jc w:val="left"/>
        <w:rPr>
          <w:rFonts w:ascii="Source Sans Pro" w:hAnsi="Source Sans Pro" w:cs="Arial"/>
          <w:b/>
          <w:bCs/>
          <w:sz w:val="21"/>
          <w:szCs w:val="21"/>
          <w:lang w:val="en-US"/>
        </w:rPr>
      </w:pPr>
    </w:p>
    <w:p w14:paraId="3643391E" w14:textId="38C5F92F" w:rsidR="00E329D1" w:rsidRPr="00E9569A" w:rsidRDefault="00E329D1" w:rsidP="00BD5A81">
      <w:pPr>
        <w:jc w:val="left"/>
        <w:rPr>
          <w:rFonts w:ascii="Source Sans Pro" w:hAnsi="Source Sans Pro" w:cs="Arial"/>
          <w:b/>
          <w:bCs/>
          <w:sz w:val="21"/>
          <w:szCs w:val="21"/>
          <w:lang w:val="en-US"/>
        </w:rPr>
      </w:pPr>
    </w:p>
    <w:p w14:paraId="440A23D3" w14:textId="77777777" w:rsidR="00E329D1" w:rsidRPr="00E9569A" w:rsidRDefault="00E329D1" w:rsidP="00BD5A81">
      <w:pPr>
        <w:jc w:val="left"/>
        <w:rPr>
          <w:rFonts w:ascii="Source Sans Pro" w:hAnsi="Source Sans Pro" w:cs="Arial"/>
          <w:b/>
          <w:bCs/>
          <w:sz w:val="21"/>
          <w:szCs w:val="21"/>
          <w:lang w:val="en-US"/>
        </w:rPr>
      </w:pPr>
    </w:p>
    <w:p w14:paraId="1A36F730" w14:textId="77777777" w:rsidR="00E329D1" w:rsidRPr="00E9569A" w:rsidRDefault="00E329D1" w:rsidP="00BD5A81">
      <w:pPr>
        <w:jc w:val="left"/>
        <w:rPr>
          <w:rFonts w:ascii="Source Sans Pro" w:hAnsi="Source Sans Pro" w:cs="Arial"/>
          <w:b/>
          <w:bCs/>
          <w:sz w:val="21"/>
          <w:szCs w:val="21"/>
          <w:lang w:val="en-US"/>
        </w:rPr>
      </w:pPr>
    </w:p>
    <w:p w14:paraId="599090FC" w14:textId="77777777" w:rsidR="00E329D1" w:rsidRPr="00E9569A" w:rsidRDefault="00E329D1" w:rsidP="00BD5A81">
      <w:pPr>
        <w:jc w:val="left"/>
        <w:rPr>
          <w:rFonts w:ascii="Source Sans Pro" w:hAnsi="Source Sans Pro" w:cs="Arial"/>
          <w:b/>
          <w:bCs/>
          <w:sz w:val="21"/>
          <w:szCs w:val="21"/>
          <w:lang w:val="en-US"/>
        </w:rPr>
      </w:pPr>
    </w:p>
    <w:p w14:paraId="56FCB66A" w14:textId="77777777" w:rsidR="00E329D1" w:rsidRPr="00E9569A" w:rsidRDefault="00E329D1" w:rsidP="00E329D1">
      <w:pPr>
        <w:rPr>
          <w:rFonts w:ascii="Source Sans Pro" w:hAnsi="Source Sans Pro" w:cs="Arial"/>
          <w:b/>
          <w:bCs/>
          <w:sz w:val="21"/>
          <w:szCs w:val="21"/>
          <w:lang w:val="en-US"/>
        </w:rPr>
      </w:pPr>
    </w:p>
    <w:p w14:paraId="42ABB5BA" w14:textId="77777777" w:rsidR="00E329D1" w:rsidRPr="00E9569A" w:rsidRDefault="00E329D1" w:rsidP="00E329D1">
      <w:pPr>
        <w:rPr>
          <w:rFonts w:ascii="Source Sans Pro" w:hAnsi="Source Sans Pro" w:cs="Arial"/>
          <w:b/>
          <w:bCs/>
          <w:sz w:val="21"/>
          <w:szCs w:val="21"/>
          <w:lang w:val="en-US"/>
        </w:rPr>
      </w:pPr>
    </w:p>
    <w:p w14:paraId="50678067" w14:textId="77777777" w:rsidR="00E329D1" w:rsidRPr="00E9569A" w:rsidRDefault="00E329D1" w:rsidP="00E329D1">
      <w:pPr>
        <w:jc w:val="center"/>
        <w:rPr>
          <w:rFonts w:ascii="Source Sans Pro" w:hAnsi="Source Sans Pro" w:cs="Arial"/>
          <w:sz w:val="21"/>
          <w:szCs w:val="21"/>
          <w:lang w:val="en-US"/>
        </w:rPr>
        <w:sectPr w:rsidR="00E329D1" w:rsidRPr="00E9569A" w:rsidSect="00E329D1">
          <w:footerReference w:type="even" r:id="rId7"/>
          <w:footerReference w:type="default" r:id="rId8"/>
          <w:headerReference w:type="first" r:id="rId9"/>
          <w:footerReference w:type="first" r:id="rId10"/>
          <w:pgSz w:w="11900" w:h="16840"/>
          <w:pgMar w:top="1985" w:right="1418" w:bottom="737" w:left="1418" w:header="680" w:footer="709" w:gutter="0"/>
          <w:cols w:space="708"/>
          <w:titlePg/>
          <w:docGrid w:linePitch="360"/>
        </w:sectPr>
      </w:pPr>
    </w:p>
    <w:p w14:paraId="2DB5D579" w14:textId="0B4D844F" w:rsidR="00E329D1" w:rsidRPr="00684282" w:rsidRDefault="00862B84" w:rsidP="00E329D1">
      <w:pPr>
        <w:jc w:val="left"/>
        <w:rPr>
          <w:rFonts w:ascii="Source Sans Pro" w:eastAsia="MS Mincho" w:hAnsi="Source Sans Pro" w:cs="Arial"/>
          <w:b/>
          <w:bCs/>
          <w:color w:val="C00000"/>
          <w:sz w:val="21"/>
          <w:szCs w:val="21"/>
          <w:lang w:val="en"/>
        </w:rPr>
      </w:pPr>
      <w:r>
        <w:rPr>
          <w:rFonts w:ascii="Source Sans Pro" w:eastAsia="MS Mincho" w:hAnsi="Source Sans Pro" w:hint="eastAsia"/>
          <w:b/>
          <w:color w:val="C00000"/>
          <w:sz w:val="21"/>
        </w:rPr>
        <w:lastRenderedPageBreak/>
        <w:t>概要</w:t>
      </w:r>
    </w:p>
    <w:p w14:paraId="33CB4592" w14:textId="77777777" w:rsidR="00E329D1" w:rsidRPr="008A5A1C" w:rsidRDefault="00E329D1" w:rsidP="00E329D1">
      <w:pPr>
        <w:rPr>
          <w:rFonts w:ascii="Source Sans Pro" w:hAnsi="Source Sans Pro" w:cs="Arial"/>
          <w:color w:val="61686D"/>
          <w:sz w:val="21"/>
          <w:szCs w:val="21"/>
          <w:lang w:val="en-US"/>
        </w:rPr>
      </w:pPr>
    </w:p>
    <w:p w14:paraId="188344B4" w14:textId="3748CE0E" w:rsidR="00851B88" w:rsidRPr="008A5A1C" w:rsidRDefault="00851B88" w:rsidP="00851B88">
      <w:pPr>
        <w:pStyle w:val="TM1"/>
        <w:tabs>
          <w:tab w:val="clear" w:pos="426"/>
          <w:tab w:val="clear" w:pos="480"/>
          <w:tab w:val="left" w:pos="851"/>
        </w:tabs>
        <w:ind w:left="1418" w:hanging="1418"/>
        <w:rPr>
          <w:rFonts w:ascii="Source Sans Pro" w:hAnsi="Source Sans Pro" w:cs="Arial"/>
          <w:noProof/>
          <w:color w:val="61686D"/>
          <w:sz w:val="21"/>
          <w:szCs w:val="21"/>
        </w:rPr>
      </w:pPr>
      <w:r w:rsidRPr="008A5A1C">
        <w:rPr>
          <w:rFonts w:ascii="Source Sans Pro" w:eastAsia="MS Mincho" w:hAnsi="Source Sans Pro" w:cs="Arial" w:hint="eastAsia"/>
          <w:color w:val="61686D"/>
          <w:sz w:val="21"/>
        </w:rPr>
        <w:fldChar w:fldCharType="begin"/>
      </w:r>
      <w:r w:rsidRPr="008A5A1C">
        <w:rPr>
          <w:rFonts w:ascii="Source Sans Pro" w:eastAsia="MS Mincho" w:hAnsi="Source Sans Pro" w:cs="Arial" w:hint="eastAsia"/>
          <w:color w:val="61686D"/>
          <w:sz w:val="21"/>
        </w:rPr>
        <w:instrText xml:space="preserve"> TOC \o "1-2" \h \z \u </w:instrText>
      </w:r>
      <w:r w:rsidRPr="008A5A1C">
        <w:rPr>
          <w:rFonts w:ascii="Source Sans Pro" w:eastAsia="MS Mincho" w:hAnsi="Source Sans Pro" w:cs="Arial" w:hint="eastAsia"/>
          <w:color w:val="61686D"/>
          <w:sz w:val="21"/>
        </w:rPr>
        <w:fldChar w:fldCharType="separate"/>
      </w:r>
      <w:hyperlink w:anchor="_Toc63932777" w:history="1">
        <w:r w:rsidRPr="008A5A1C">
          <w:rPr>
            <w:rStyle w:val="Lienhypertexte"/>
            <w:rFonts w:ascii="Source Sans Pro" w:eastAsia="MS Mincho" w:hAnsi="Source Sans Pro" w:cs="Arial" w:hint="eastAsia"/>
            <w:noProof/>
            <w:color w:val="61686D"/>
            <w:sz w:val="21"/>
            <w:u w:val="none"/>
          </w:rPr>
          <w:t>1.</w:t>
        </w:r>
        <w:r w:rsidRPr="008A5A1C">
          <w:rPr>
            <w:rFonts w:ascii="Source Sans Pro" w:hAnsi="Source Sans Pro" w:cs="Arial" w:hint="eastAsia"/>
            <w:noProof/>
            <w:color w:val="61686D"/>
            <w:sz w:val="21"/>
          </w:rPr>
          <w:tab/>
        </w:r>
        <w:r w:rsidR="00790636" w:rsidRPr="008A5A1C">
          <w:rPr>
            <w:rFonts w:ascii="Source Sans Pro" w:hAnsi="Source Sans Pro" w:cs="Arial" w:hint="eastAsia"/>
            <w:noProof/>
            <w:color w:val="61686D"/>
            <w:sz w:val="21"/>
          </w:rPr>
          <w:t>ゼネラルマネージャー</w:t>
        </w:r>
        <w:r w:rsidR="00790636" w:rsidRPr="008A5A1C">
          <w:rPr>
            <w:rFonts w:ascii="Source Sans Pro" w:hAnsi="Source Sans Pro" w:cs="Arial" w:hint="eastAsia"/>
            <w:noProof/>
            <w:color w:val="61686D"/>
            <w:sz w:val="21"/>
          </w:rPr>
          <w:t xml:space="preserve"> </w:t>
        </w:r>
        <w:r w:rsidR="00486D51" w:rsidRPr="008A5A1C">
          <w:rPr>
            <w:rFonts w:ascii="Source Sans Pro" w:hAnsi="Source Sans Pro" w:cs="Arial" w:hint="eastAsia"/>
            <w:noProof/>
            <w:color w:val="61686D"/>
            <w:sz w:val="21"/>
          </w:rPr>
          <w:t xml:space="preserve"> </w:t>
        </w:r>
        <w:r w:rsidR="00790636" w:rsidRPr="008A5A1C">
          <w:rPr>
            <w:rFonts w:ascii="Source Sans Pro" w:hAnsi="Source Sans Pro" w:cs="Arial" w:hint="eastAsia"/>
            <w:noProof/>
            <w:color w:val="61686D"/>
            <w:sz w:val="21"/>
          </w:rPr>
          <w:t>パトリック</w:t>
        </w:r>
        <w:r w:rsidR="00790636" w:rsidRPr="008A5A1C">
          <w:rPr>
            <w:rFonts w:ascii="Source Sans Pro" w:hAnsi="Source Sans Pro" w:cs="Arial" w:hint="eastAsia"/>
            <w:noProof/>
            <w:color w:val="61686D"/>
            <w:sz w:val="21"/>
          </w:rPr>
          <w:t xml:space="preserve"> </w:t>
        </w:r>
        <w:r w:rsidR="00790636" w:rsidRPr="008A5A1C">
          <w:rPr>
            <w:rFonts w:ascii="Source Sans Pro" w:hAnsi="Source Sans Pro" w:cs="Arial" w:hint="eastAsia"/>
            <w:noProof/>
            <w:color w:val="61686D"/>
            <w:sz w:val="21"/>
          </w:rPr>
          <w:t>デストンのご挨拶</w:t>
        </w:r>
        <w:r w:rsidRPr="008A5A1C">
          <w:rPr>
            <w:rFonts w:ascii="Source Sans Pro" w:eastAsia="MS Mincho" w:hAnsi="Source Sans Pro" w:cs="Arial" w:hint="eastAsia"/>
            <w:noProof/>
            <w:webHidden/>
            <w:color w:val="61686D"/>
            <w:sz w:val="21"/>
          </w:rPr>
          <w:tab/>
        </w:r>
        <w:r w:rsidRPr="008A5A1C">
          <w:rPr>
            <w:rFonts w:ascii="Source Sans Pro" w:eastAsia="MS Mincho" w:hAnsi="Source Sans Pro" w:cs="Arial" w:hint="eastAsia"/>
            <w:noProof/>
            <w:webHidden/>
            <w:color w:val="61686D"/>
            <w:sz w:val="21"/>
          </w:rPr>
          <w:fldChar w:fldCharType="begin"/>
        </w:r>
        <w:r w:rsidRPr="008A5A1C">
          <w:rPr>
            <w:rFonts w:ascii="Source Sans Pro" w:eastAsia="MS Mincho" w:hAnsi="Source Sans Pro" w:cs="Arial" w:hint="eastAsia"/>
            <w:noProof/>
            <w:webHidden/>
            <w:color w:val="61686D"/>
            <w:sz w:val="21"/>
          </w:rPr>
          <w:instrText xml:space="preserve"> PAGEREF _Toc63932777 \h </w:instrText>
        </w:r>
        <w:r w:rsidRPr="008A5A1C">
          <w:rPr>
            <w:rFonts w:ascii="Source Sans Pro" w:eastAsia="MS Mincho" w:hAnsi="Source Sans Pro" w:cs="Arial" w:hint="eastAsia"/>
            <w:noProof/>
            <w:webHidden/>
            <w:color w:val="61686D"/>
            <w:sz w:val="21"/>
          </w:rPr>
        </w:r>
        <w:r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3</w:t>
        </w:r>
        <w:r w:rsidRPr="008A5A1C">
          <w:rPr>
            <w:rFonts w:ascii="Source Sans Pro" w:eastAsia="MS Mincho" w:hAnsi="Source Sans Pro" w:cs="Arial" w:hint="eastAsia"/>
            <w:noProof/>
            <w:webHidden/>
            <w:color w:val="61686D"/>
            <w:sz w:val="21"/>
          </w:rPr>
          <w:fldChar w:fldCharType="end"/>
        </w:r>
      </w:hyperlink>
    </w:p>
    <w:p w14:paraId="7EEF73E5" w14:textId="2E0144A1" w:rsidR="00851B88" w:rsidRPr="008A5A1C" w:rsidRDefault="00271E8E" w:rsidP="00851B88">
      <w:pPr>
        <w:pStyle w:val="TM1"/>
        <w:tabs>
          <w:tab w:val="clear" w:pos="426"/>
          <w:tab w:val="clear" w:pos="480"/>
          <w:tab w:val="left" w:pos="851"/>
        </w:tabs>
        <w:ind w:left="1418" w:hanging="1418"/>
        <w:rPr>
          <w:rFonts w:ascii="Source Sans Pro" w:hAnsi="Source Sans Pro" w:cs="Arial"/>
          <w:noProof/>
          <w:color w:val="61686D"/>
          <w:sz w:val="21"/>
        </w:rPr>
      </w:pPr>
      <w:hyperlink w:anchor="_Toc63932778" w:history="1">
        <w:r w:rsidR="00851B88" w:rsidRPr="008A5A1C">
          <w:rPr>
            <w:rStyle w:val="Lienhypertexte"/>
            <w:rFonts w:ascii="Source Sans Pro" w:eastAsia="MS Mincho" w:hAnsi="Source Sans Pro" w:cs="Arial" w:hint="eastAsia"/>
            <w:noProof/>
            <w:color w:val="61686D"/>
            <w:sz w:val="21"/>
            <w:u w:val="none"/>
          </w:rPr>
          <w:t>2.</w:t>
        </w:r>
        <w:r w:rsidR="00851B88"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当グループの規定について</w:t>
        </w:r>
        <w:r w:rsidR="00851B88" w:rsidRPr="008A5A1C">
          <w:rPr>
            <w:rFonts w:ascii="Source Sans Pro" w:eastAsia="MS Mincho" w:hAnsi="Source Sans Pro" w:cs="Arial" w:hint="eastAsia"/>
            <w:noProof/>
            <w:webHidden/>
            <w:color w:val="61686D"/>
            <w:sz w:val="21"/>
          </w:rPr>
          <w:tab/>
        </w:r>
        <w:r w:rsidR="00851B88" w:rsidRPr="008A5A1C">
          <w:rPr>
            <w:rFonts w:ascii="Source Sans Pro" w:eastAsia="MS Mincho" w:hAnsi="Source Sans Pro" w:cs="Arial" w:hint="eastAsia"/>
            <w:noProof/>
            <w:webHidden/>
            <w:color w:val="61686D"/>
            <w:sz w:val="21"/>
          </w:rPr>
          <w:fldChar w:fldCharType="begin"/>
        </w:r>
        <w:r w:rsidR="00851B88" w:rsidRPr="008A5A1C">
          <w:rPr>
            <w:rFonts w:ascii="Source Sans Pro" w:eastAsia="MS Mincho" w:hAnsi="Source Sans Pro" w:cs="Arial" w:hint="eastAsia"/>
            <w:noProof/>
            <w:webHidden/>
            <w:color w:val="61686D"/>
            <w:sz w:val="21"/>
          </w:rPr>
          <w:instrText xml:space="preserve"> PAGEREF _Toc63932778 \h </w:instrText>
        </w:r>
        <w:r w:rsidR="00851B88" w:rsidRPr="008A5A1C">
          <w:rPr>
            <w:rFonts w:ascii="Source Sans Pro" w:eastAsia="MS Mincho" w:hAnsi="Source Sans Pro" w:cs="Arial" w:hint="eastAsia"/>
            <w:noProof/>
            <w:webHidden/>
            <w:color w:val="61686D"/>
            <w:sz w:val="21"/>
          </w:rPr>
        </w:r>
        <w:r w:rsidR="00851B88"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4</w:t>
        </w:r>
        <w:r w:rsidR="00851B88" w:rsidRPr="008A5A1C">
          <w:rPr>
            <w:rFonts w:ascii="Source Sans Pro" w:eastAsia="MS Mincho" w:hAnsi="Source Sans Pro" w:cs="Arial" w:hint="eastAsia"/>
            <w:noProof/>
            <w:webHidden/>
            <w:color w:val="61686D"/>
            <w:sz w:val="21"/>
          </w:rPr>
          <w:fldChar w:fldCharType="end"/>
        </w:r>
      </w:hyperlink>
    </w:p>
    <w:p w14:paraId="433E1579" w14:textId="5EBB7C89" w:rsidR="00851B88" w:rsidRPr="008A5A1C" w:rsidRDefault="00851B88" w:rsidP="00851B88">
      <w:pPr>
        <w:pStyle w:val="TM2"/>
        <w:tabs>
          <w:tab w:val="left" w:pos="851"/>
        </w:tabs>
        <w:ind w:left="1418" w:hanging="1418"/>
        <w:rPr>
          <w:rFonts w:ascii="Source Sans Pro" w:hAnsi="Source Sans Pro" w:cs="Arial"/>
          <w:noProof/>
          <w:color w:val="61686D"/>
          <w:sz w:val="21"/>
        </w:rPr>
      </w:pPr>
      <w:r w:rsidRPr="008A5A1C">
        <w:rPr>
          <w:rStyle w:val="Lienhypertexte"/>
          <w:rFonts w:ascii="Source Sans Pro" w:eastAsia="MS Mincho" w:hAnsi="Source Sans Pro" w:cs="Arial" w:hint="eastAsia"/>
          <w:noProof/>
          <w:color w:val="61686D"/>
          <w:sz w:val="21"/>
          <w:u w:val="none"/>
        </w:rPr>
        <w:tab/>
      </w:r>
      <w:hyperlink w:anchor="_Toc63932779" w:history="1">
        <w:r w:rsidRPr="008A5A1C">
          <w:rPr>
            <w:rStyle w:val="Lienhypertexte"/>
            <w:rFonts w:ascii="Source Sans Pro" w:eastAsia="MS Mincho" w:hAnsi="Source Sans Pro" w:cs="Arial" w:hint="eastAsia"/>
            <w:noProof/>
            <w:color w:val="61686D"/>
            <w:sz w:val="21"/>
            <w:u w:val="none"/>
          </w:rPr>
          <w:t>2.1</w:t>
        </w:r>
        <w:r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規定の目的</w:t>
        </w:r>
        <w:r w:rsidRPr="008A5A1C">
          <w:rPr>
            <w:rFonts w:ascii="Source Sans Pro" w:eastAsia="MS Mincho" w:hAnsi="Source Sans Pro" w:cs="Arial" w:hint="eastAsia"/>
            <w:noProof/>
            <w:webHidden/>
            <w:color w:val="61686D"/>
            <w:sz w:val="21"/>
          </w:rPr>
          <w:tab/>
        </w:r>
        <w:r w:rsidRPr="008A5A1C">
          <w:rPr>
            <w:rFonts w:ascii="Source Sans Pro" w:eastAsia="MS Mincho" w:hAnsi="Source Sans Pro" w:cs="Arial" w:hint="eastAsia"/>
            <w:noProof/>
            <w:webHidden/>
            <w:color w:val="61686D"/>
            <w:sz w:val="21"/>
          </w:rPr>
          <w:fldChar w:fldCharType="begin"/>
        </w:r>
        <w:r w:rsidRPr="008A5A1C">
          <w:rPr>
            <w:rFonts w:ascii="Source Sans Pro" w:eastAsia="MS Mincho" w:hAnsi="Source Sans Pro" w:cs="Arial" w:hint="eastAsia"/>
            <w:noProof/>
            <w:webHidden/>
            <w:color w:val="61686D"/>
            <w:sz w:val="21"/>
          </w:rPr>
          <w:instrText xml:space="preserve"> PAGEREF _Toc63932779 \h </w:instrText>
        </w:r>
        <w:r w:rsidRPr="008A5A1C">
          <w:rPr>
            <w:rFonts w:ascii="Source Sans Pro" w:eastAsia="MS Mincho" w:hAnsi="Source Sans Pro" w:cs="Arial" w:hint="eastAsia"/>
            <w:noProof/>
            <w:webHidden/>
            <w:color w:val="61686D"/>
            <w:sz w:val="21"/>
          </w:rPr>
        </w:r>
        <w:r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4</w:t>
        </w:r>
        <w:r w:rsidRPr="008A5A1C">
          <w:rPr>
            <w:rFonts w:ascii="Source Sans Pro" w:eastAsia="MS Mincho" w:hAnsi="Source Sans Pro" w:cs="Arial" w:hint="eastAsia"/>
            <w:noProof/>
            <w:webHidden/>
            <w:color w:val="61686D"/>
            <w:sz w:val="21"/>
          </w:rPr>
          <w:fldChar w:fldCharType="end"/>
        </w:r>
      </w:hyperlink>
    </w:p>
    <w:p w14:paraId="3FCA9168" w14:textId="337E3A56" w:rsidR="00851B88" w:rsidRPr="008A5A1C" w:rsidRDefault="00851B88" w:rsidP="00851B88">
      <w:pPr>
        <w:pStyle w:val="TM2"/>
        <w:tabs>
          <w:tab w:val="left" w:pos="851"/>
        </w:tabs>
        <w:ind w:left="1418" w:hanging="1418"/>
        <w:rPr>
          <w:rFonts w:ascii="Source Sans Pro" w:hAnsi="Source Sans Pro" w:cs="Arial"/>
          <w:noProof/>
          <w:color w:val="61686D"/>
          <w:sz w:val="21"/>
        </w:rPr>
      </w:pPr>
      <w:r w:rsidRPr="008A5A1C">
        <w:rPr>
          <w:rStyle w:val="Lienhypertexte"/>
          <w:rFonts w:ascii="Source Sans Pro" w:eastAsia="MS Mincho" w:hAnsi="Source Sans Pro" w:cs="Arial" w:hint="eastAsia"/>
          <w:noProof/>
          <w:color w:val="61686D"/>
          <w:sz w:val="21"/>
          <w:u w:val="none"/>
        </w:rPr>
        <w:tab/>
      </w:r>
      <w:hyperlink w:anchor="_Toc63932780" w:history="1">
        <w:r w:rsidRPr="008A5A1C">
          <w:rPr>
            <w:rStyle w:val="Lienhypertexte"/>
            <w:rFonts w:ascii="Source Sans Pro" w:eastAsia="MS Mincho" w:hAnsi="Source Sans Pro" w:cs="Arial" w:hint="eastAsia"/>
            <w:noProof/>
            <w:color w:val="61686D"/>
            <w:sz w:val="21"/>
            <w:u w:val="none"/>
          </w:rPr>
          <w:t>2.2</w:t>
        </w:r>
        <w:r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対象者は？</w:t>
        </w:r>
        <w:r w:rsidRPr="008A5A1C">
          <w:rPr>
            <w:rFonts w:ascii="Source Sans Pro" w:eastAsia="MS Mincho" w:hAnsi="Source Sans Pro" w:cs="Arial" w:hint="eastAsia"/>
            <w:noProof/>
            <w:webHidden/>
            <w:color w:val="61686D"/>
            <w:sz w:val="21"/>
          </w:rPr>
          <w:tab/>
        </w:r>
        <w:r w:rsidRPr="008A5A1C">
          <w:rPr>
            <w:rFonts w:ascii="Source Sans Pro" w:eastAsia="MS Mincho" w:hAnsi="Source Sans Pro" w:cs="Arial" w:hint="eastAsia"/>
            <w:noProof/>
            <w:webHidden/>
            <w:color w:val="61686D"/>
            <w:sz w:val="21"/>
          </w:rPr>
          <w:fldChar w:fldCharType="begin"/>
        </w:r>
        <w:r w:rsidRPr="008A5A1C">
          <w:rPr>
            <w:rFonts w:ascii="Source Sans Pro" w:eastAsia="MS Mincho" w:hAnsi="Source Sans Pro" w:cs="Arial" w:hint="eastAsia"/>
            <w:noProof/>
            <w:webHidden/>
            <w:color w:val="61686D"/>
            <w:sz w:val="21"/>
          </w:rPr>
          <w:instrText xml:space="preserve"> PAGEREF _Toc63932780 \h </w:instrText>
        </w:r>
        <w:r w:rsidRPr="008A5A1C">
          <w:rPr>
            <w:rFonts w:ascii="Source Sans Pro" w:eastAsia="MS Mincho" w:hAnsi="Source Sans Pro" w:cs="Arial" w:hint="eastAsia"/>
            <w:noProof/>
            <w:webHidden/>
            <w:color w:val="61686D"/>
            <w:sz w:val="21"/>
          </w:rPr>
        </w:r>
        <w:r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4</w:t>
        </w:r>
        <w:r w:rsidRPr="008A5A1C">
          <w:rPr>
            <w:rFonts w:ascii="Source Sans Pro" w:eastAsia="MS Mincho" w:hAnsi="Source Sans Pro" w:cs="Arial" w:hint="eastAsia"/>
            <w:noProof/>
            <w:webHidden/>
            <w:color w:val="61686D"/>
            <w:sz w:val="21"/>
          </w:rPr>
          <w:fldChar w:fldCharType="end"/>
        </w:r>
      </w:hyperlink>
    </w:p>
    <w:p w14:paraId="59392370" w14:textId="431B3229" w:rsidR="00851B88" w:rsidRPr="008A5A1C" w:rsidRDefault="00851B88" w:rsidP="00851B88">
      <w:pPr>
        <w:pStyle w:val="TM2"/>
        <w:tabs>
          <w:tab w:val="left" w:pos="851"/>
        </w:tabs>
        <w:ind w:left="1418" w:hanging="1418"/>
        <w:rPr>
          <w:rFonts w:ascii="Source Sans Pro" w:hAnsi="Source Sans Pro" w:cs="Arial"/>
          <w:noProof/>
          <w:color w:val="61686D"/>
          <w:sz w:val="21"/>
        </w:rPr>
      </w:pPr>
      <w:r w:rsidRPr="008A5A1C">
        <w:rPr>
          <w:rStyle w:val="Lienhypertexte"/>
          <w:rFonts w:ascii="Source Sans Pro" w:eastAsia="MS Mincho" w:hAnsi="Source Sans Pro" w:cs="Arial" w:hint="eastAsia"/>
          <w:noProof/>
          <w:color w:val="61686D"/>
          <w:sz w:val="21"/>
          <w:u w:val="none"/>
        </w:rPr>
        <w:tab/>
      </w:r>
      <w:hyperlink w:anchor="_Toc63932781" w:history="1">
        <w:r w:rsidRPr="008A5A1C">
          <w:rPr>
            <w:rStyle w:val="Lienhypertexte"/>
            <w:rFonts w:ascii="Source Sans Pro" w:eastAsia="MS Mincho" w:hAnsi="Source Sans Pro" w:cs="Arial" w:hint="eastAsia"/>
            <w:noProof/>
            <w:color w:val="61686D"/>
            <w:sz w:val="21"/>
            <w:u w:val="none"/>
          </w:rPr>
          <w:t>2.3</w:t>
        </w:r>
        <w:r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利用法は？</w:t>
        </w:r>
        <w:r w:rsidRPr="008A5A1C">
          <w:rPr>
            <w:rFonts w:ascii="Source Sans Pro" w:eastAsia="MS Mincho" w:hAnsi="Source Sans Pro" w:cs="Arial" w:hint="eastAsia"/>
            <w:noProof/>
            <w:webHidden/>
            <w:color w:val="61686D"/>
            <w:sz w:val="21"/>
          </w:rPr>
          <w:tab/>
        </w:r>
        <w:r w:rsidRPr="008A5A1C">
          <w:rPr>
            <w:rFonts w:ascii="Source Sans Pro" w:eastAsia="MS Mincho" w:hAnsi="Source Sans Pro" w:cs="Arial" w:hint="eastAsia"/>
            <w:noProof/>
            <w:webHidden/>
            <w:color w:val="61686D"/>
            <w:sz w:val="21"/>
          </w:rPr>
          <w:fldChar w:fldCharType="begin"/>
        </w:r>
        <w:r w:rsidRPr="008A5A1C">
          <w:rPr>
            <w:rFonts w:ascii="Source Sans Pro" w:eastAsia="MS Mincho" w:hAnsi="Source Sans Pro" w:cs="Arial" w:hint="eastAsia"/>
            <w:noProof/>
            <w:webHidden/>
            <w:color w:val="61686D"/>
            <w:sz w:val="21"/>
          </w:rPr>
          <w:instrText xml:space="preserve"> PAGEREF _Toc63932781 \h </w:instrText>
        </w:r>
        <w:r w:rsidRPr="008A5A1C">
          <w:rPr>
            <w:rFonts w:ascii="Source Sans Pro" w:eastAsia="MS Mincho" w:hAnsi="Source Sans Pro" w:cs="Arial" w:hint="eastAsia"/>
            <w:noProof/>
            <w:webHidden/>
            <w:color w:val="61686D"/>
            <w:sz w:val="21"/>
          </w:rPr>
        </w:r>
        <w:r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4</w:t>
        </w:r>
        <w:r w:rsidRPr="008A5A1C">
          <w:rPr>
            <w:rFonts w:ascii="Source Sans Pro" w:eastAsia="MS Mincho" w:hAnsi="Source Sans Pro" w:cs="Arial" w:hint="eastAsia"/>
            <w:noProof/>
            <w:webHidden/>
            <w:color w:val="61686D"/>
            <w:sz w:val="21"/>
          </w:rPr>
          <w:fldChar w:fldCharType="end"/>
        </w:r>
      </w:hyperlink>
    </w:p>
    <w:p w14:paraId="001165AB" w14:textId="0929F76C" w:rsidR="00851B88" w:rsidRPr="008A5A1C" w:rsidRDefault="00271E8E" w:rsidP="00851B88">
      <w:pPr>
        <w:pStyle w:val="TM1"/>
        <w:tabs>
          <w:tab w:val="clear" w:pos="426"/>
          <w:tab w:val="clear" w:pos="480"/>
          <w:tab w:val="left" w:pos="851"/>
        </w:tabs>
        <w:ind w:left="1418" w:hanging="1418"/>
        <w:rPr>
          <w:rFonts w:ascii="Source Sans Pro" w:hAnsi="Source Sans Pro" w:cs="Arial"/>
          <w:noProof/>
          <w:color w:val="61686D"/>
          <w:sz w:val="21"/>
        </w:rPr>
      </w:pPr>
      <w:hyperlink w:anchor="_Toc63932782" w:history="1">
        <w:r w:rsidR="00851B88" w:rsidRPr="008A5A1C">
          <w:rPr>
            <w:rStyle w:val="Lienhypertexte"/>
            <w:rFonts w:ascii="Source Sans Pro" w:eastAsia="MS Mincho" w:hAnsi="Source Sans Pro" w:cs="Arial" w:hint="eastAsia"/>
            <w:noProof/>
            <w:color w:val="61686D"/>
            <w:sz w:val="21"/>
            <w:u w:val="none"/>
          </w:rPr>
          <w:t>3.</w:t>
        </w:r>
        <w:r w:rsidR="00851B88"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腐敗行為とは？</w:t>
        </w:r>
        <w:r w:rsidR="00851B88" w:rsidRPr="008A5A1C">
          <w:rPr>
            <w:rFonts w:ascii="Source Sans Pro" w:eastAsia="MS Mincho" w:hAnsi="Source Sans Pro" w:cs="Arial" w:hint="eastAsia"/>
            <w:noProof/>
            <w:webHidden/>
            <w:color w:val="61686D"/>
            <w:sz w:val="21"/>
          </w:rPr>
          <w:tab/>
        </w:r>
        <w:r w:rsidR="00851B88" w:rsidRPr="008A5A1C">
          <w:rPr>
            <w:rFonts w:ascii="Source Sans Pro" w:eastAsia="MS Mincho" w:hAnsi="Source Sans Pro" w:cs="Arial" w:hint="eastAsia"/>
            <w:noProof/>
            <w:webHidden/>
            <w:color w:val="61686D"/>
            <w:sz w:val="21"/>
          </w:rPr>
          <w:fldChar w:fldCharType="begin"/>
        </w:r>
        <w:r w:rsidR="00851B88" w:rsidRPr="008A5A1C">
          <w:rPr>
            <w:rFonts w:ascii="Source Sans Pro" w:eastAsia="MS Mincho" w:hAnsi="Source Sans Pro" w:cs="Arial" w:hint="eastAsia"/>
            <w:noProof/>
            <w:webHidden/>
            <w:color w:val="61686D"/>
            <w:sz w:val="21"/>
          </w:rPr>
          <w:instrText xml:space="preserve"> PAGEREF _Toc63932782 \h </w:instrText>
        </w:r>
        <w:r w:rsidR="00851B88" w:rsidRPr="008A5A1C">
          <w:rPr>
            <w:rFonts w:ascii="Source Sans Pro" w:eastAsia="MS Mincho" w:hAnsi="Source Sans Pro" w:cs="Arial" w:hint="eastAsia"/>
            <w:noProof/>
            <w:webHidden/>
            <w:color w:val="61686D"/>
            <w:sz w:val="21"/>
          </w:rPr>
        </w:r>
        <w:r w:rsidR="00851B88"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5</w:t>
        </w:r>
        <w:r w:rsidR="00851B88" w:rsidRPr="008A5A1C">
          <w:rPr>
            <w:rFonts w:ascii="Source Sans Pro" w:eastAsia="MS Mincho" w:hAnsi="Source Sans Pro" w:cs="Arial" w:hint="eastAsia"/>
            <w:noProof/>
            <w:webHidden/>
            <w:color w:val="61686D"/>
            <w:sz w:val="21"/>
          </w:rPr>
          <w:fldChar w:fldCharType="end"/>
        </w:r>
      </w:hyperlink>
    </w:p>
    <w:p w14:paraId="36760CC4" w14:textId="19219869" w:rsidR="00851B88" w:rsidRPr="008A5A1C" w:rsidRDefault="00851B88" w:rsidP="00851B88">
      <w:pPr>
        <w:pStyle w:val="TM2"/>
        <w:tabs>
          <w:tab w:val="left" w:pos="851"/>
        </w:tabs>
        <w:ind w:left="1418" w:hanging="1418"/>
        <w:rPr>
          <w:rFonts w:ascii="Source Sans Pro" w:hAnsi="Source Sans Pro" w:cs="Arial"/>
          <w:noProof/>
          <w:color w:val="61686D"/>
          <w:sz w:val="21"/>
        </w:rPr>
      </w:pPr>
      <w:r w:rsidRPr="008A5A1C">
        <w:rPr>
          <w:rStyle w:val="Lienhypertexte"/>
          <w:rFonts w:ascii="Source Sans Pro" w:eastAsia="MS Mincho" w:hAnsi="Source Sans Pro" w:cs="Arial" w:hint="eastAsia"/>
          <w:noProof/>
          <w:color w:val="61686D"/>
          <w:sz w:val="21"/>
          <w:u w:val="none"/>
        </w:rPr>
        <w:tab/>
      </w:r>
      <w:hyperlink w:anchor="_Toc63932783" w:history="1">
        <w:r w:rsidRPr="008A5A1C">
          <w:rPr>
            <w:rStyle w:val="Lienhypertexte"/>
            <w:rFonts w:ascii="Source Sans Pro" w:eastAsia="MS Mincho" w:hAnsi="Source Sans Pro" w:cs="Arial" w:hint="eastAsia"/>
            <w:noProof/>
            <w:color w:val="61686D"/>
            <w:sz w:val="21"/>
            <w:u w:val="none"/>
          </w:rPr>
          <w:t>3.1</w:t>
        </w:r>
        <w:r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能動的な腐敗行為</w:t>
        </w:r>
        <w:r w:rsidRPr="008A5A1C">
          <w:rPr>
            <w:rFonts w:ascii="Source Sans Pro" w:eastAsia="MS Mincho" w:hAnsi="Source Sans Pro" w:cs="Arial" w:hint="eastAsia"/>
            <w:noProof/>
            <w:webHidden/>
            <w:color w:val="61686D"/>
            <w:sz w:val="21"/>
          </w:rPr>
          <w:tab/>
        </w:r>
        <w:r w:rsidRPr="008A5A1C">
          <w:rPr>
            <w:rFonts w:ascii="Source Sans Pro" w:eastAsia="MS Mincho" w:hAnsi="Source Sans Pro" w:cs="Arial" w:hint="eastAsia"/>
            <w:noProof/>
            <w:webHidden/>
            <w:color w:val="61686D"/>
            <w:sz w:val="21"/>
          </w:rPr>
          <w:fldChar w:fldCharType="begin"/>
        </w:r>
        <w:r w:rsidRPr="008A5A1C">
          <w:rPr>
            <w:rFonts w:ascii="Source Sans Pro" w:eastAsia="MS Mincho" w:hAnsi="Source Sans Pro" w:cs="Arial" w:hint="eastAsia"/>
            <w:noProof/>
            <w:webHidden/>
            <w:color w:val="61686D"/>
            <w:sz w:val="21"/>
          </w:rPr>
          <w:instrText xml:space="preserve"> PAGEREF _Toc63932783 \h </w:instrText>
        </w:r>
        <w:r w:rsidRPr="008A5A1C">
          <w:rPr>
            <w:rFonts w:ascii="Source Sans Pro" w:eastAsia="MS Mincho" w:hAnsi="Source Sans Pro" w:cs="Arial" w:hint="eastAsia"/>
            <w:noProof/>
            <w:webHidden/>
            <w:color w:val="61686D"/>
            <w:sz w:val="21"/>
          </w:rPr>
        </w:r>
        <w:r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5</w:t>
        </w:r>
        <w:r w:rsidRPr="008A5A1C">
          <w:rPr>
            <w:rFonts w:ascii="Source Sans Pro" w:eastAsia="MS Mincho" w:hAnsi="Source Sans Pro" w:cs="Arial" w:hint="eastAsia"/>
            <w:noProof/>
            <w:webHidden/>
            <w:color w:val="61686D"/>
            <w:sz w:val="21"/>
          </w:rPr>
          <w:fldChar w:fldCharType="end"/>
        </w:r>
      </w:hyperlink>
    </w:p>
    <w:p w14:paraId="69D48528" w14:textId="5AF53EE0" w:rsidR="00851B88" w:rsidRPr="008A5A1C" w:rsidRDefault="00851B88" w:rsidP="00851B88">
      <w:pPr>
        <w:pStyle w:val="TM2"/>
        <w:tabs>
          <w:tab w:val="left" w:pos="851"/>
        </w:tabs>
        <w:ind w:left="1418" w:hanging="1418"/>
        <w:rPr>
          <w:rFonts w:ascii="Source Sans Pro" w:hAnsi="Source Sans Pro" w:cs="Arial"/>
          <w:noProof/>
          <w:color w:val="61686D"/>
          <w:sz w:val="21"/>
        </w:rPr>
      </w:pPr>
      <w:r w:rsidRPr="008A5A1C">
        <w:rPr>
          <w:rStyle w:val="Lienhypertexte"/>
          <w:rFonts w:ascii="Source Sans Pro" w:eastAsia="MS Mincho" w:hAnsi="Source Sans Pro" w:cs="Arial" w:hint="eastAsia"/>
          <w:noProof/>
          <w:color w:val="61686D"/>
          <w:sz w:val="21"/>
          <w:u w:val="none"/>
        </w:rPr>
        <w:tab/>
      </w:r>
      <w:hyperlink w:anchor="_Toc63932784" w:history="1">
        <w:r w:rsidRPr="008A5A1C">
          <w:rPr>
            <w:rStyle w:val="Lienhypertexte"/>
            <w:rFonts w:ascii="Source Sans Pro" w:eastAsia="MS Mincho" w:hAnsi="Source Sans Pro" w:cs="Arial" w:hint="eastAsia"/>
            <w:noProof/>
            <w:color w:val="61686D"/>
            <w:sz w:val="21"/>
            <w:u w:val="none"/>
          </w:rPr>
          <w:t>3.2</w:t>
        </w:r>
        <w:r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受動的な腐敗行為</w:t>
        </w:r>
        <w:r w:rsidRPr="008A5A1C">
          <w:rPr>
            <w:rFonts w:ascii="Source Sans Pro" w:eastAsia="MS Mincho" w:hAnsi="Source Sans Pro" w:cs="Arial" w:hint="eastAsia"/>
            <w:noProof/>
            <w:webHidden/>
            <w:color w:val="61686D"/>
            <w:sz w:val="21"/>
          </w:rPr>
          <w:tab/>
        </w:r>
        <w:r w:rsidRPr="008A5A1C">
          <w:rPr>
            <w:rFonts w:ascii="Source Sans Pro" w:eastAsia="MS Mincho" w:hAnsi="Source Sans Pro" w:cs="Arial" w:hint="eastAsia"/>
            <w:noProof/>
            <w:webHidden/>
            <w:color w:val="61686D"/>
            <w:sz w:val="21"/>
          </w:rPr>
          <w:fldChar w:fldCharType="begin"/>
        </w:r>
        <w:r w:rsidRPr="008A5A1C">
          <w:rPr>
            <w:rFonts w:ascii="Source Sans Pro" w:eastAsia="MS Mincho" w:hAnsi="Source Sans Pro" w:cs="Arial" w:hint="eastAsia"/>
            <w:noProof/>
            <w:webHidden/>
            <w:color w:val="61686D"/>
            <w:sz w:val="21"/>
          </w:rPr>
          <w:instrText xml:space="preserve"> PAGEREF _Toc63932784 \h </w:instrText>
        </w:r>
        <w:r w:rsidRPr="008A5A1C">
          <w:rPr>
            <w:rFonts w:ascii="Source Sans Pro" w:eastAsia="MS Mincho" w:hAnsi="Source Sans Pro" w:cs="Arial" w:hint="eastAsia"/>
            <w:noProof/>
            <w:webHidden/>
            <w:color w:val="61686D"/>
            <w:sz w:val="21"/>
          </w:rPr>
        </w:r>
        <w:r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5</w:t>
        </w:r>
        <w:r w:rsidRPr="008A5A1C">
          <w:rPr>
            <w:rFonts w:ascii="Source Sans Pro" w:eastAsia="MS Mincho" w:hAnsi="Source Sans Pro" w:cs="Arial" w:hint="eastAsia"/>
            <w:noProof/>
            <w:webHidden/>
            <w:color w:val="61686D"/>
            <w:sz w:val="21"/>
          </w:rPr>
          <w:fldChar w:fldCharType="end"/>
        </w:r>
      </w:hyperlink>
    </w:p>
    <w:p w14:paraId="190541BA" w14:textId="5B0626CB" w:rsidR="00851B88" w:rsidRPr="008A5A1C" w:rsidRDefault="00851B88" w:rsidP="00851B88">
      <w:pPr>
        <w:pStyle w:val="TM2"/>
        <w:tabs>
          <w:tab w:val="left" w:pos="851"/>
        </w:tabs>
        <w:ind w:left="1418" w:hanging="1418"/>
        <w:rPr>
          <w:rFonts w:ascii="Source Sans Pro" w:hAnsi="Source Sans Pro" w:cs="Arial"/>
          <w:noProof/>
          <w:color w:val="61686D"/>
          <w:sz w:val="21"/>
        </w:rPr>
      </w:pPr>
      <w:r w:rsidRPr="008A5A1C">
        <w:rPr>
          <w:rStyle w:val="Lienhypertexte"/>
          <w:rFonts w:ascii="Source Sans Pro" w:eastAsia="MS Mincho" w:hAnsi="Source Sans Pro" w:cs="Arial" w:hint="eastAsia"/>
          <w:noProof/>
          <w:color w:val="61686D"/>
          <w:sz w:val="21"/>
          <w:u w:val="none"/>
        </w:rPr>
        <w:tab/>
      </w:r>
      <w:hyperlink w:anchor="_Toc63932785" w:history="1">
        <w:r w:rsidRPr="008A5A1C">
          <w:rPr>
            <w:rStyle w:val="Lienhypertexte"/>
            <w:rFonts w:ascii="Source Sans Pro" w:eastAsia="MS Mincho" w:hAnsi="Source Sans Pro" w:cs="Arial" w:hint="eastAsia"/>
            <w:noProof/>
            <w:color w:val="61686D"/>
            <w:sz w:val="21"/>
            <w:u w:val="none"/>
          </w:rPr>
          <w:t>3.3</w:t>
        </w:r>
        <w:r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日常業務における腐敗行為</w:t>
        </w:r>
        <w:r w:rsidRPr="008A5A1C">
          <w:rPr>
            <w:rFonts w:ascii="Source Sans Pro" w:eastAsia="MS Mincho" w:hAnsi="Source Sans Pro" w:cs="Arial" w:hint="eastAsia"/>
            <w:noProof/>
            <w:webHidden/>
            <w:color w:val="61686D"/>
            <w:sz w:val="21"/>
          </w:rPr>
          <w:tab/>
        </w:r>
        <w:r w:rsidRPr="008A5A1C">
          <w:rPr>
            <w:rFonts w:ascii="Source Sans Pro" w:eastAsia="MS Mincho" w:hAnsi="Source Sans Pro" w:cs="Arial" w:hint="eastAsia"/>
            <w:noProof/>
            <w:webHidden/>
            <w:color w:val="61686D"/>
            <w:sz w:val="21"/>
          </w:rPr>
          <w:fldChar w:fldCharType="begin"/>
        </w:r>
        <w:r w:rsidRPr="008A5A1C">
          <w:rPr>
            <w:rFonts w:ascii="Source Sans Pro" w:eastAsia="MS Mincho" w:hAnsi="Source Sans Pro" w:cs="Arial" w:hint="eastAsia"/>
            <w:noProof/>
            <w:webHidden/>
            <w:color w:val="61686D"/>
            <w:sz w:val="21"/>
          </w:rPr>
          <w:instrText xml:space="preserve"> PAGEREF _Toc63932785 \h </w:instrText>
        </w:r>
        <w:r w:rsidRPr="008A5A1C">
          <w:rPr>
            <w:rFonts w:ascii="Source Sans Pro" w:eastAsia="MS Mincho" w:hAnsi="Source Sans Pro" w:cs="Arial" w:hint="eastAsia"/>
            <w:noProof/>
            <w:webHidden/>
            <w:color w:val="61686D"/>
            <w:sz w:val="21"/>
          </w:rPr>
        </w:r>
        <w:r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5</w:t>
        </w:r>
        <w:r w:rsidRPr="008A5A1C">
          <w:rPr>
            <w:rFonts w:ascii="Source Sans Pro" w:eastAsia="MS Mincho" w:hAnsi="Source Sans Pro" w:cs="Arial" w:hint="eastAsia"/>
            <w:noProof/>
            <w:webHidden/>
            <w:color w:val="61686D"/>
            <w:sz w:val="21"/>
          </w:rPr>
          <w:fldChar w:fldCharType="end"/>
        </w:r>
      </w:hyperlink>
    </w:p>
    <w:p w14:paraId="79B72926" w14:textId="6FEB9449" w:rsidR="00851B88" w:rsidRPr="008A5A1C" w:rsidRDefault="00271E8E" w:rsidP="00851B88">
      <w:pPr>
        <w:pStyle w:val="TM1"/>
        <w:tabs>
          <w:tab w:val="clear" w:pos="426"/>
          <w:tab w:val="clear" w:pos="480"/>
          <w:tab w:val="left" w:pos="851"/>
        </w:tabs>
        <w:ind w:left="1418" w:hanging="1418"/>
        <w:rPr>
          <w:rFonts w:ascii="Source Sans Pro" w:hAnsi="Source Sans Pro" w:cs="Arial"/>
          <w:noProof/>
          <w:color w:val="61686D"/>
          <w:sz w:val="21"/>
        </w:rPr>
      </w:pPr>
      <w:hyperlink w:anchor="_Toc63932786" w:history="1">
        <w:r w:rsidR="00851B88" w:rsidRPr="008A5A1C">
          <w:rPr>
            <w:rStyle w:val="Lienhypertexte"/>
            <w:rFonts w:ascii="Source Sans Pro" w:eastAsia="MS Mincho" w:hAnsi="Source Sans Pro" w:cs="Arial" w:hint="eastAsia"/>
            <w:noProof/>
            <w:color w:val="61686D"/>
            <w:sz w:val="21"/>
            <w:u w:val="none"/>
          </w:rPr>
          <w:t>4.</w:t>
        </w:r>
        <w:r w:rsidR="00851B88"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贈り物、招待</w:t>
        </w:r>
        <w:r w:rsidR="00851B88" w:rsidRPr="008A5A1C">
          <w:rPr>
            <w:rFonts w:ascii="Source Sans Pro" w:eastAsia="MS Mincho" w:hAnsi="Source Sans Pro" w:cs="Arial" w:hint="eastAsia"/>
            <w:noProof/>
            <w:webHidden/>
            <w:color w:val="61686D"/>
            <w:sz w:val="21"/>
          </w:rPr>
          <w:tab/>
        </w:r>
        <w:r w:rsidR="00851B88" w:rsidRPr="008A5A1C">
          <w:rPr>
            <w:rFonts w:ascii="Source Sans Pro" w:eastAsia="MS Mincho" w:hAnsi="Source Sans Pro" w:cs="Arial" w:hint="eastAsia"/>
            <w:noProof/>
            <w:webHidden/>
            <w:color w:val="61686D"/>
            <w:sz w:val="21"/>
          </w:rPr>
          <w:fldChar w:fldCharType="begin"/>
        </w:r>
        <w:r w:rsidR="00851B88" w:rsidRPr="008A5A1C">
          <w:rPr>
            <w:rFonts w:ascii="Source Sans Pro" w:eastAsia="MS Mincho" w:hAnsi="Source Sans Pro" w:cs="Arial" w:hint="eastAsia"/>
            <w:noProof/>
            <w:webHidden/>
            <w:color w:val="61686D"/>
            <w:sz w:val="21"/>
          </w:rPr>
          <w:instrText xml:space="preserve"> PAGEREF _Toc63932786 \h </w:instrText>
        </w:r>
        <w:r w:rsidR="00851B88" w:rsidRPr="008A5A1C">
          <w:rPr>
            <w:rFonts w:ascii="Source Sans Pro" w:eastAsia="MS Mincho" w:hAnsi="Source Sans Pro" w:cs="Arial" w:hint="eastAsia"/>
            <w:noProof/>
            <w:webHidden/>
            <w:color w:val="61686D"/>
            <w:sz w:val="21"/>
          </w:rPr>
        </w:r>
        <w:r w:rsidR="00851B88"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6</w:t>
        </w:r>
        <w:r w:rsidR="00851B88" w:rsidRPr="008A5A1C">
          <w:rPr>
            <w:rFonts w:ascii="Source Sans Pro" w:eastAsia="MS Mincho" w:hAnsi="Source Sans Pro" w:cs="Arial" w:hint="eastAsia"/>
            <w:noProof/>
            <w:webHidden/>
            <w:color w:val="61686D"/>
            <w:sz w:val="21"/>
          </w:rPr>
          <w:fldChar w:fldCharType="end"/>
        </w:r>
      </w:hyperlink>
    </w:p>
    <w:p w14:paraId="02B299EF" w14:textId="1DC15531" w:rsidR="00851B88" w:rsidRPr="008A5A1C" w:rsidRDefault="00271E8E" w:rsidP="00851B88">
      <w:pPr>
        <w:pStyle w:val="TM1"/>
        <w:tabs>
          <w:tab w:val="clear" w:pos="426"/>
          <w:tab w:val="clear" w:pos="480"/>
          <w:tab w:val="left" w:pos="851"/>
        </w:tabs>
        <w:ind w:left="1418" w:hanging="1418"/>
        <w:rPr>
          <w:rFonts w:ascii="Source Sans Pro" w:hAnsi="Source Sans Pro" w:cs="Arial"/>
          <w:noProof/>
          <w:color w:val="61686D"/>
          <w:sz w:val="21"/>
        </w:rPr>
      </w:pPr>
      <w:hyperlink w:anchor="_Toc63932787" w:history="1">
        <w:r w:rsidR="00851B88" w:rsidRPr="008A5A1C">
          <w:rPr>
            <w:rStyle w:val="Lienhypertexte"/>
            <w:rFonts w:ascii="Source Sans Pro" w:eastAsia="MS Mincho" w:hAnsi="Source Sans Pro" w:cs="Arial" w:hint="eastAsia"/>
            <w:noProof/>
            <w:color w:val="61686D"/>
            <w:sz w:val="21"/>
            <w:u w:val="none"/>
          </w:rPr>
          <w:t>5.</w:t>
        </w:r>
        <w:r w:rsidR="00851B88"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利益相反</w:t>
        </w:r>
        <w:r w:rsidR="00851B88" w:rsidRPr="008A5A1C">
          <w:rPr>
            <w:rFonts w:ascii="Source Sans Pro" w:eastAsia="MS Mincho" w:hAnsi="Source Sans Pro" w:cs="Arial" w:hint="eastAsia"/>
            <w:noProof/>
            <w:webHidden/>
            <w:color w:val="61686D"/>
            <w:sz w:val="21"/>
          </w:rPr>
          <w:tab/>
        </w:r>
        <w:r w:rsidR="00851B88" w:rsidRPr="008A5A1C">
          <w:rPr>
            <w:rFonts w:ascii="Source Sans Pro" w:eastAsia="MS Mincho" w:hAnsi="Source Sans Pro" w:cs="Arial" w:hint="eastAsia"/>
            <w:noProof/>
            <w:webHidden/>
            <w:color w:val="61686D"/>
            <w:sz w:val="21"/>
          </w:rPr>
          <w:fldChar w:fldCharType="begin"/>
        </w:r>
        <w:r w:rsidR="00851B88" w:rsidRPr="008A5A1C">
          <w:rPr>
            <w:rFonts w:ascii="Source Sans Pro" w:eastAsia="MS Mincho" w:hAnsi="Source Sans Pro" w:cs="Arial" w:hint="eastAsia"/>
            <w:noProof/>
            <w:webHidden/>
            <w:color w:val="61686D"/>
            <w:sz w:val="21"/>
          </w:rPr>
          <w:instrText xml:space="preserve"> PAGEREF _Toc63932787 \h </w:instrText>
        </w:r>
        <w:r w:rsidR="00851B88" w:rsidRPr="008A5A1C">
          <w:rPr>
            <w:rFonts w:ascii="Source Sans Pro" w:eastAsia="MS Mincho" w:hAnsi="Source Sans Pro" w:cs="Arial" w:hint="eastAsia"/>
            <w:noProof/>
            <w:webHidden/>
            <w:color w:val="61686D"/>
            <w:sz w:val="21"/>
          </w:rPr>
        </w:r>
        <w:r w:rsidR="00851B88"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7</w:t>
        </w:r>
        <w:r w:rsidR="00851B88" w:rsidRPr="008A5A1C">
          <w:rPr>
            <w:rFonts w:ascii="Source Sans Pro" w:eastAsia="MS Mincho" w:hAnsi="Source Sans Pro" w:cs="Arial" w:hint="eastAsia"/>
            <w:noProof/>
            <w:webHidden/>
            <w:color w:val="61686D"/>
            <w:sz w:val="21"/>
          </w:rPr>
          <w:fldChar w:fldCharType="end"/>
        </w:r>
      </w:hyperlink>
    </w:p>
    <w:p w14:paraId="18C81482" w14:textId="5F51CCFA" w:rsidR="00851B88" w:rsidRPr="008A5A1C" w:rsidRDefault="00271E8E" w:rsidP="00851B88">
      <w:pPr>
        <w:pStyle w:val="TM1"/>
        <w:tabs>
          <w:tab w:val="clear" w:pos="426"/>
          <w:tab w:val="clear" w:pos="480"/>
          <w:tab w:val="left" w:pos="851"/>
        </w:tabs>
        <w:ind w:left="1418" w:hanging="1418"/>
        <w:rPr>
          <w:rFonts w:ascii="Source Sans Pro" w:hAnsi="Source Sans Pro" w:cs="Arial"/>
          <w:noProof/>
          <w:color w:val="61686D"/>
          <w:sz w:val="21"/>
        </w:rPr>
      </w:pPr>
      <w:hyperlink w:anchor="_Toc63932788" w:history="1">
        <w:r w:rsidR="00851B88" w:rsidRPr="008A5A1C">
          <w:rPr>
            <w:rStyle w:val="Lienhypertexte"/>
            <w:rFonts w:ascii="Source Sans Pro" w:eastAsia="MS Mincho" w:hAnsi="Source Sans Pro" w:cs="Arial" w:hint="eastAsia"/>
            <w:noProof/>
            <w:color w:val="61686D"/>
            <w:sz w:val="21"/>
            <w:u w:val="none"/>
          </w:rPr>
          <w:t>6.</w:t>
        </w:r>
        <w:r w:rsidR="00851B88"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ファシリテーション・ペイメント</w:t>
        </w:r>
        <w:r w:rsidR="00851B88" w:rsidRPr="008A5A1C">
          <w:rPr>
            <w:rFonts w:ascii="Source Sans Pro" w:eastAsia="MS Mincho" w:hAnsi="Source Sans Pro" w:cs="Arial" w:hint="eastAsia"/>
            <w:noProof/>
            <w:webHidden/>
            <w:color w:val="61686D"/>
            <w:sz w:val="21"/>
          </w:rPr>
          <w:tab/>
        </w:r>
        <w:r w:rsidR="00851B88" w:rsidRPr="008A5A1C">
          <w:rPr>
            <w:rFonts w:ascii="Source Sans Pro" w:eastAsia="MS Mincho" w:hAnsi="Source Sans Pro" w:cs="Arial" w:hint="eastAsia"/>
            <w:noProof/>
            <w:webHidden/>
            <w:color w:val="61686D"/>
            <w:sz w:val="21"/>
          </w:rPr>
          <w:fldChar w:fldCharType="begin"/>
        </w:r>
        <w:r w:rsidR="00851B88" w:rsidRPr="008A5A1C">
          <w:rPr>
            <w:rFonts w:ascii="Source Sans Pro" w:eastAsia="MS Mincho" w:hAnsi="Source Sans Pro" w:cs="Arial" w:hint="eastAsia"/>
            <w:noProof/>
            <w:webHidden/>
            <w:color w:val="61686D"/>
            <w:sz w:val="21"/>
          </w:rPr>
          <w:instrText xml:space="preserve"> PAGEREF _Toc63932788 \h </w:instrText>
        </w:r>
        <w:r w:rsidR="00851B88" w:rsidRPr="008A5A1C">
          <w:rPr>
            <w:rFonts w:ascii="Source Sans Pro" w:eastAsia="MS Mincho" w:hAnsi="Source Sans Pro" w:cs="Arial" w:hint="eastAsia"/>
            <w:noProof/>
            <w:webHidden/>
            <w:color w:val="61686D"/>
            <w:sz w:val="21"/>
          </w:rPr>
        </w:r>
        <w:r w:rsidR="00851B88"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8</w:t>
        </w:r>
        <w:r w:rsidR="00851B88" w:rsidRPr="008A5A1C">
          <w:rPr>
            <w:rFonts w:ascii="Source Sans Pro" w:eastAsia="MS Mincho" w:hAnsi="Source Sans Pro" w:cs="Arial" w:hint="eastAsia"/>
            <w:noProof/>
            <w:webHidden/>
            <w:color w:val="61686D"/>
            <w:sz w:val="21"/>
          </w:rPr>
          <w:fldChar w:fldCharType="end"/>
        </w:r>
      </w:hyperlink>
    </w:p>
    <w:p w14:paraId="4EC778EC" w14:textId="38762E23" w:rsidR="00851B88" w:rsidRPr="008A5A1C" w:rsidRDefault="00271E8E" w:rsidP="00851B88">
      <w:pPr>
        <w:pStyle w:val="TM1"/>
        <w:tabs>
          <w:tab w:val="clear" w:pos="426"/>
          <w:tab w:val="clear" w:pos="480"/>
          <w:tab w:val="left" w:pos="851"/>
        </w:tabs>
        <w:ind w:left="1418" w:hanging="1418"/>
        <w:rPr>
          <w:rFonts w:ascii="Source Sans Pro" w:hAnsi="Source Sans Pro" w:cs="Arial"/>
          <w:noProof/>
          <w:color w:val="61686D"/>
          <w:sz w:val="21"/>
        </w:rPr>
      </w:pPr>
      <w:hyperlink w:anchor="_Toc63932789" w:history="1">
        <w:r w:rsidR="00851B88" w:rsidRPr="008A5A1C">
          <w:rPr>
            <w:rStyle w:val="Lienhypertexte"/>
            <w:rFonts w:ascii="Source Sans Pro" w:eastAsia="MS Mincho" w:hAnsi="Source Sans Pro" w:cs="Arial" w:hint="eastAsia"/>
            <w:noProof/>
            <w:color w:val="61686D"/>
            <w:sz w:val="21"/>
            <w:u w:val="none"/>
          </w:rPr>
          <w:t>7.</w:t>
        </w:r>
        <w:r w:rsidR="00851B88"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スポンサーシップ、後援活動</w:t>
        </w:r>
        <w:r w:rsidR="00851B88" w:rsidRPr="008A5A1C">
          <w:rPr>
            <w:rFonts w:ascii="Source Sans Pro" w:eastAsia="MS Mincho" w:hAnsi="Source Sans Pro" w:cs="Arial" w:hint="eastAsia"/>
            <w:noProof/>
            <w:webHidden/>
            <w:color w:val="61686D"/>
            <w:sz w:val="21"/>
          </w:rPr>
          <w:tab/>
        </w:r>
        <w:r w:rsidR="00851B88" w:rsidRPr="008A5A1C">
          <w:rPr>
            <w:rFonts w:ascii="Source Sans Pro" w:eastAsia="MS Mincho" w:hAnsi="Source Sans Pro" w:cs="Arial" w:hint="eastAsia"/>
            <w:noProof/>
            <w:webHidden/>
            <w:color w:val="61686D"/>
            <w:sz w:val="21"/>
          </w:rPr>
          <w:fldChar w:fldCharType="begin"/>
        </w:r>
        <w:r w:rsidR="00851B88" w:rsidRPr="008A5A1C">
          <w:rPr>
            <w:rFonts w:ascii="Source Sans Pro" w:eastAsia="MS Mincho" w:hAnsi="Source Sans Pro" w:cs="Arial" w:hint="eastAsia"/>
            <w:noProof/>
            <w:webHidden/>
            <w:color w:val="61686D"/>
            <w:sz w:val="21"/>
          </w:rPr>
          <w:instrText xml:space="preserve"> PAGEREF _Toc63932789 \h </w:instrText>
        </w:r>
        <w:r w:rsidR="00851B88" w:rsidRPr="008A5A1C">
          <w:rPr>
            <w:rFonts w:ascii="Source Sans Pro" w:eastAsia="MS Mincho" w:hAnsi="Source Sans Pro" w:cs="Arial" w:hint="eastAsia"/>
            <w:noProof/>
            <w:webHidden/>
            <w:color w:val="61686D"/>
            <w:sz w:val="21"/>
          </w:rPr>
        </w:r>
        <w:r w:rsidR="00851B88"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9</w:t>
        </w:r>
        <w:r w:rsidR="00851B88" w:rsidRPr="008A5A1C">
          <w:rPr>
            <w:rFonts w:ascii="Source Sans Pro" w:eastAsia="MS Mincho" w:hAnsi="Source Sans Pro" w:cs="Arial" w:hint="eastAsia"/>
            <w:noProof/>
            <w:webHidden/>
            <w:color w:val="61686D"/>
            <w:sz w:val="21"/>
          </w:rPr>
          <w:fldChar w:fldCharType="end"/>
        </w:r>
      </w:hyperlink>
    </w:p>
    <w:p w14:paraId="5576E155" w14:textId="02A39D24" w:rsidR="00851B88" w:rsidRPr="008A5A1C" w:rsidRDefault="00271E8E" w:rsidP="00851B88">
      <w:pPr>
        <w:pStyle w:val="TM1"/>
        <w:tabs>
          <w:tab w:val="clear" w:pos="426"/>
          <w:tab w:val="clear" w:pos="480"/>
          <w:tab w:val="left" w:pos="851"/>
        </w:tabs>
        <w:ind w:left="1418" w:hanging="1418"/>
        <w:rPr>
          <w:rFonts w:ascii="Source Sans Pro" w:hAnsi="Source Sans Pro" w:cs="Arial"/>
          <w:noProof/>
          <w:color w:val="61686D"/>
          <w:sz w:val="21"/>
        </w:rPr>
      </w:pPr>
      <w:hyperlink w:anchor="_Toc63932790" w:history="1">
        <w:r w:rsidR="00851B88" w:rsidRPr="008A5A1C">
          <w:rPr>
            <w:rStyle w:val="Lienhypertexte"/>
            <w:rFonts w:ascii="Source Sans Pro" w:eastAsia="MS Mincho" w:hAnsi="Source Sans Pro" w:cs="Arial" w:hint="eastAsia"/>
            <w:noProof/>
            <w:color w:val="61686D"/>
            <w:sz w:val="21"/>
            <w:u w:val="none"/>
          </w:rPr>
          <w:t>8.</w:t>
        </w:r>
        <w:r w:rsidR="00851B88"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影響力に係る取引</w:t>
        </w:r>
        <w:r w:rsidR="00851B88" w:rsidRPr="008A5A1C">
          <w:rPr>
            <w:rFonts w:ascii="Source Sans Pro" w:eastAsia="MS Mincho" w:hAnsi="Source Sans Pro" w:cs="Arial" w:hint="eastAsia"/>
            <w:noProof/>
            <w:webHidden/>
            <w:color w:val="61686D"/>
            <w:sz w:val="21"/>
          </w:rPr>
          <w:tab/>
        </w:r>
        <w:r w:rsidR="00851B88" w:rsidRPr="008A5A1C">
          <w:rPr>
            <w:rFonts w:ascii="Source Sans Pro" w:eastAsia="MS Mincho" w:hAnsi="Source Sans Pro" w:cs="Arial" w:hint="eastAsia"/>
            <w:noProof/>
            <w:webHidden/>
            <w:color w:val="61686D"/>
            <w:sz w:val="21"/>
          </w:rPr>
          <w:fldChar w:fldCharType="begin"/>
        </w:r>
        <w:r w:rsidR="00851B88" w:rsidRPr="008A5A1C">
          <w:rPr>
            <w:rFonts w:ascii="Source Sans Pro" w:eastAsia="MS Mincho" w:hAnsi="Source Sans Pro" w:cs="Arial" w:hint="eastAsia"/>
            <w:noProof/>
            <w:webHidden/>
            <w:color w:val="61686D"/>
            <w:sz w:val="21"/>
          </w:rPr>
          <w:instrText xml:space="preserve"> PAGEREF _Toc63932790 \h </w:instrText>
        </w:r>
        <w:r w:rsidR="00851B88" w:rsidRPr="008A5A1C">
          <w:rPr>
            <w:rFonts w:ascii="Source Sans Pro" w:eastAsia="MS Mincho" w:hAnsi="Source Sans Pro" w:cs="Arial" w:hint="eastAsia"/>
            <w:noProof/>
            <w:webHidden/>
            <w:color w:val="61686D"/>
            <w:sz w:val="21"/>
          </w:rPr>
        </w:r>
        <w:r w:rsidR="00851B88"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10</w:t>
        </w:r>
        <w:r w:rsidR="00851B88" w:rsidRPr="008A5A1C">
          <w:rPr>
            <w:rFonts w:ascii="Source Sans Pro" w:eastAsia="MS Mincho" w:hAnsi="Source Sans Pro" w:cs="Arial" w:hint="eastAsia"/>
            <w:noProof/>
            <w:webHidden/>
            <w:color w:val="61686D"/>
            <w:sz w:val="21"/>
          </w:rPr>
          <w:fldChar w:fldCharType="end"/>
        </w:r>
      </w:hyperlink>
    </w:p>
    <w:p w14:paraId="4CAF4D6C" w14:textId="1CE92D26" w:rsidR="00851B88" w:rsidRPr="008A5A1C" w:rsidRDefault="00271E8E" w:rsidP="00851B88">
      <w:pPr>
        <w:pStyle w:val="TM1"/>
        <w:tabs>
          <w:tab w:val="clear" w:pos="426"/>
          <w:tab w:val="clear" w:pos="480"/>
          <w:tab w:val="left" w:pos="851"/>
        </w:tabs>
        <w:ind w:left="1418" w:hanging="1418"/>
        <w:rPr>
          <w:rFonts w:ascii="Source Sans Pro" w:hAnsi="Source Sans Pro" w:cs="Arial"/>
          <w:noProof/>
          <w:color w:val="61686D"/>
          <w:sz w:val="21"/>
        </w:rPr>
      </w:pPr>
      <w:hyperlink w:anchor="_Toc63932791" w:history="1">
        <w:r w:rsidR="00851B88" w:rsidRPr="008A5A1C">
          <w:rPr>
            <w:rStyle w:val="Lienhypertexte"/>
            <w:rFonts w:ascii="Source Sans Pro" w:eastAsia="MS Mincho" w:hAnsi="Source Sans Pro" w:cs="Arial" w:hint="eastAsia"/>
            <w:noProof/>
            <w:color w:val="61686D"/>
            <w:sz w:val="21"/>
            <w:u w:val="none"/>
          </w:rPr>
          <w:t>9.</w:t>
        </w:r>
        <w:r w:rsidR="00851B88"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内部統制及び会計</w:t>
        </w:r>
        <w:r w:rsidR="00851B88" w:rsidRPr="008A5A1C">
          <w:rPr>
            <w:rFonts w:ascii="Source Sans Pro" w:eastAsia="MS Mincho" w:hAnsi="Source Sans Pro" w:cs="Arial" w:hint="eastAsia"/>
            <w:noProof/>
            <w:webHidden/>
            <w:color w:val="61686D"/>
            <w:sz w:val="21"/>
          </w:rPr>
          <w:tab/>
        </w:r>
        <w:r w:rsidR="00851B88" w:rsidRPr="008A5A1C">
          <w:rPr>
            <w:rFonts w:ascii="Source Sans Pro" w:eastAsia="MS Mincho" w:hAnsi="Source Sans Pro" w:cs="Arial" w:hint="eastAsia"/>
            <w:noProof/>
            <w:webHidden/>
            <w:color w:val="61686D"/>
            <w:sz w:val="21"/>
          </w:rPr>
          <w:fldChar w:fldCharType="begin"/>
        </w:r>
        <w:r w:rsidR="00851B88" w:rsidRPr="008A5A1C">
          <w:rPr>
            <w:rFonts w:ascii="Source Sans Pro" w:eastAsia="MS Mincho" w:hAnsi="Source Sans Pro" w:cs="Arial" w:hint="eastAsia"/>
            <w:noProof/>
            <w:webHidden/>
            <w:color w:val="61686D"/>
            <w:sz w:val="21"/>
          </w:rPr>
          <w:instrText xml:space="preserve"> PAGEREF _Toc63932791 \h </w:instrText>
        </w:r>
        <w:r w:rsidR="00851B88" w:rsidRPr="008A5A1C">
          <w:rPr>
            <w:rFonts w:ascii="Source Sans Pro" w:eastAsia="MS Mincho" w:hAnsi="Source Sans Pro" w:cs="Arial" w:hint="eastAsia"/>
            <w:noProof/>
            <w:webHidden/>
            <w:color w:val="61686D"/>
            <w:sz w:val="21"/>
          </w:rPr>
        </w:r>
        <w:r w:rsidR="00851B88"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11</w:t>
        </w:r>
        <w:r w:rsidR="00851B88" w:rsidRPr="008A5A1C">
          <w:rPr>
            <w:rFonts w:ascii="Source Sans Pro" w:eastAsia="MS Mincho" w:hAnsi="Source Sans Pro" w:cs="Arial" w:hint="eastAsia"/>
            <w:noProof/>
            <w:webHidden/>
            <w:color w:val="61686D"/>
            <w:sz w:val="21"/>
          </w:rPr>
          <w:fldChar w:fldCharType="end"/>
        </w:r>
      </w:hyperlink>
    </w:p>
    <w:p w14:paraId="7C3A1660" w14:textId="23F34784" w:rsidR="00851B88" w:rsidRPr="008A5A1C" w:rsidRDefault="00271E8E" w:rsidP="00851B88">
      <w:pPr>
        <w:pStyle w:val="TM1"/>
        <w:tabs>
          <w:tab w:val="clear" w:pos="426"/>
          <w:tab w:val="clear" w:pos="480"/>
          <w:tab w:val="left" w:pos="851"/>
        </w:tabs>
        <w:ind w:left="1418" w:hanging="1418"/>
        <w:rPr>
          <w:rFonts w:ascii="Source Sans Pro" w:hAnsi="Source Sans Pro" w:cs="Arial"/>
          <w:noProof/>
          <w:color w:val="61686D"/>
          <w:sz w:val="21"/>
        </w:rPr>
      </w:pPr>
      <w:hyperlink w:anchor="_Toc63932792" w:history="1">
        <w:r w:rsidR="00851B88" w:rsidRPr="008A5A1C">
          <w:rPr>
            <w:rStyle w:val="Lienhypertexte"/>
            <w:rFonts w:ascii="Source Sans Pro" w:eastAsia="MS Mincho" w:hAnsi="Source Sans Pro" w:cs="Arial" w:hint="eastAsia"/>
            <w:noProof/>
            <w:color w:val="61686D"/>
            <w:sz w:val="21"/>
            <w:u w:val="none"/>
          </w:rPr>
          <w:t>10.</w:t>
        </w:r>
        <w:r w:rsidR="00851B88"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腐敗行為防止規定の遵守と処罰</w:t>
        </w:r>
        <w:r w:rsidR="00851B88" w:rsidRPr="008A5A1C">
          <w:rPr>
            <w:rFonts w:ascii="Source Sans Pro" w:eastAsia="MS Mincho" w:hAnsi="Source Sans Pro" w:cs="Arial" w:hint="eastAsia"/>
            <w:noProof/>
            <w:webHidden/>
            <w:color w:val="61686D"/>
            <w:sz w:val="21"/>
          </w:rPr>
          <w:tab/>
        </w:r>
        <w:r w:rsidR="00851B88" w:rsidRPr="008A5A1C">
          <w:rPr>
            <w:rFonts w:ascii="Source Sans Pro" w:eastAsia="MS Mincho" w:hAnsi="Source Sans Pro" w:cs="Arial" w:hint="eastAsia"/>
            <w:noProof/>
            <w:webHidden/>
            <w:color w:val="61686D"/>
            <w:sz w:val="21"/>
          </w:rPr>
          <w:fldChar w:fldCharType="begin"/>
        </w:r>
        <w:r w:rsidR="00851B88" w:rsidRPr="008A5A1C">
          <w:rPr>
            <w:rFonts w:ascii="Source Sans Pro" w:eastAsia="MS Mincho" w:hAnsi="Source Sans Pro" w:cs="Arial" w:hint="eastAsia"/>
            <w:noProof/>
            <w:webHidden/>
            <w:color w:val="61686D"/>
            <w:sz w:val="21"/>
          </w:rPr>
          <w:instrText xml:space="preserve"> PAGEREF _Toc63932792 \h </w:instrText>
        </w:r>
        <w:r w:rsidR="00851B88" w:rsidRPr="008A5A1C">
          <w:rPr>
            <w:rFonts w:ascii="Source Sans Pro" w:eastAsia="MS Mincho" w:hAnsi="Source Sans Pro" w:cs="Arial" w:hint="eastAsia"/>
            <w:noProof/>
            <w:webHidden/>
            <w:color w:val="61686D"/>
            <w:sz w:val="21"/>
          </w:rPr>
        </w:r>
        <w:r w:rsidR="00851B88"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12</w:t>
        </w:r>
        <w:r w:rsidR="00851B88" w:rsidRPr="008A5A1C">
          <w:rPr>
            <w:rFonts w:ascii="Source Sans Pro" w:eastAsia="MS Mincho" w:hAnsi="Source Sans Pro" w:cs="Arial" w:hint="eastAsia"/>
            <w:noProof/>
            <w:webHidden/>
            <w:color w:val="61686D"/>
            <w:sz w:val="21"/>
          </w:rPr>
          <w:fldChar w:fldCharType="end"/>
        </w:r>
      </w:hyperlink>
    </w:p>
    <w:p w14:paraId="0015AE44" w14:textId="470B6BD1" w:rsidR="00964D44" w:rsidRPr="008A5A1C" w:rsidRDefault="00961BFF" w:rsidP="00964D44">
      <w:pPr>
        <w:pStyle w:val="TM1"/>
        <w:tabs>
          <w:tab w:val="clear" w:pos="426"/>
          <w:tab w:val="clear" w:pos="480"/>
          <w:tab w:val="left" w:pos="851"/>
        </w:tabs>
        <w:ind w:left="1418" w:hanging="1418"/>
        <w:jc w:val="left"/>
        <w:rPr>
          <w:rStyle w:val="Lienhypertexte"/>
          <w:rFonts w:ascii="Source Sans Pro" w:eastAsia="MS Mincho" w:hAnsi="Source Sans Pro" w:cs="Arial"/>
          <w:noProof/>
          <w:color w:val="61686D"/>
          <w:sz w:val="21"/>
          <w:u w:val="none"/>
        </w:rPr>
      </w:pPr>
      <w:r w:rsidRPr="008A5A1C">
        <w:rPr>
          <w:noProof/>
          <w:color w:val="61686D"/>
        </w:rPr>
        <w:fldChar w:fldCharType="begin"/>
      </w:r>
      <w:r w:rsidRPr="008A5A1C">
        <w:rPr>
          <w:noProof/>
          <w:color w:val="61686D"/>
        </w:rPr>
        <w:instrText xml:space="preserve"> HYPERLINK \l "_Toc63932793" </w:instrText>
      </w:r>
      <w:r w:rsidRPr="008A5A1C">
        <w:rPr>
          <w:noProof/>
          <w:color w:val="61686D"/>
        </w:rPr>
      </w:r>
      <w:r w:rsidRPr="008A5A1C">
        <w:rPr>
          <w:noProof/>
          <w:color w:val="61686D"/>
        </w:rPr>
        <w:fldChar w:fldCharType="separate"/>
      </w:r>
      <w:r w:rsidR="00851B88" w:rsidRPr="008A5A1C">
        <w:rPr>
          <w:rStyle w:val="Lienhypertexte"/>
          <w:rFonts w:ascii="Source Sans Pro" w:eastAsia="MS Mincho" w:hAnsi="Source Sans Pro" w:cs="Arial" w:hint="eastAsia"/>
          <w:noProof/>
          <w:color w:val="61686D"/>
          <w:sz w:val="21"/>
          <w:u w:val="none"/>
        </w:rPr>
        <w:t>11.</w:t>
      </w:r>
      <w:r w:rsidR="00851B88"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どのように情報</w:t>
      </w:r>
      <w:r w:rsidR="00964D44" w:rsidRPr="008A5A1C">
        <w:rPr>
          <w:rStyle w:val="Lienhypertexte"/>
          <w:rFonts w:ascii="Source Sans Pro" w:eastAsia="MS Mincho" w:hAnsi="Source Sans Pro" w:cs="Arial" w:hint="eastAsia"/>
          <w:noProof/>
          <w:color w:val="61686D"/>
          <w:sz w:val="21"/>
          <w:u w:val="none"/>
        </w:rPr>
        <w:t>、サポートを得ることが</w:t>
      </w:r>
      <w:r w:rsidR="00790636" w:rsidRPr="008A5A1C">
        <w:rPr>
          <w:rStyle w:val="Lienhypertexte"/>
          <w:rFonts w:ascii="Source Sans Pro" w:eastAsia="MS Mincho" w:hAnsi="Source Sans Pro" w:cs="Arial" w:hint="eastAsia"/>
          <w:noProof/>
          <w:color w:val="61686D"/>
          <w:sz w:val="21"/>
          <w:u w:val="none"/>
        </w:rPr>
        <w:t>できますか？</w:t>
      </w:r>
    </w:p>
    <w:p w14:paraId="5B796187" w14:textId="160076AF" w:rsidR="00851B88" w:rsidRPr="008A5A1C" w:rsidRDefault="00964D44" w:rsidP="00964D44">
      <w:pPr>
        <w:pStyle w:val="TM1"/>
        <w:tabs>
          <w:tab w:val="clear" w:pos="426"/>
          <w:tab w:val="clear" w:pos="480"/>
          <w:tab w:val="left" w:pos="851"/>
        </w:tabs>
        <w:ind w:left="1418" w:hanging="1418"/>
        <w:jc w:val="left"/>
        <w:rPr>
          <w:rFonts w:ascii="Source Sans Pro" w:hAnsi="Source Sans Pro" w:cs="Arial"/>
          <w:noProof/>
          <w:color w:val="61686D"/>
          <w:sz w:val="21"/>
        </w:rPr>
      </w:pPr>
      <w:r w:rsidRPr="008A5A1C">
        <w:rPr>
          <w:rStyle w:val="Lienhypertexte"/>
          <w:rFonts w:ascii="Source Sans Pro" w:eastAsia="MS Mincho" w:hAnsi="Source Sans Pro" w:cs="Arial" w:hint="eastAsia"/>
          <w:noProof/>
          <w:color w:val="61686D"/>
          <w:sz w:val="21"/>
          <w:u w:val="none"/>
        </w:rPr>
        <w:tab/>
      </w:r>
      <w:r w:rsidRPr="008A5A1C">
        <w:rPr>
          <w:rStyle w:val="Lienhypertexte"/>
          <w:rFonts w:ascii="Source Sans Pro" w:eastAsia="MS Mincho" w:hAnsi="Source Sans Pro" w:cs="Arial" w:hint="eastAsia"/>
          <w:noProof/>
          <w:color w:val="61686D"/>
          <w:sz w:val="21"/>
          <w:u w:val="none"/>
        </w:rPr>
        <w:t>危険性のある行為について、どのように報告すればよいでしょうか？</w:t>
      </w:r>
      <w:r w:rsidR="00851B88" w:rsidRPr="008A5A1C">
        <w:rPr>
          <w:rFonts w:ascii="Source Sans Pro" w:eastAsia="MS Mincho" w:hAnsi="Source Sans Pro" w:cs="Arial" w:hint="eastAsia"/>
          <w:noProof/>
          <w:webHidden/>
          <w:color w:val="61686D"/>
          <w:sz w:val="21"/>
        </w:rPr>
        <w:tab/>
      </w:r>
      <w:r w:rsidR="00851B88" w:rsidRPr="008A5A1C">
        <w:rPr>
          <w:rFonts w:ascii="Source Sans Pro" w:eastAsia="MS Mincho" w:hAnsi="Source Sans Pro" w:cs="Arial" w:hint="eastAsia"/>
          <w:noProof/>
          <w:webHidden/>
          <w:color w:val="61686D"/>
          <w:sz w:val="21"/>
        </w:rPr>
        <w:fldChar w:fldCharType="begin"/>
      </w:r>
      <w:r w:rsidR="00851B88" w:rsidRPr="008A5A1C">
        <w:rPr>
          <w:rFonts w:ascii="Source Sans Pro" w:eastAsia="MS Mincho" w:hAnsi="Source Sans Pro" w:cs="Arial" w:hint="eastAsia"/>
          <w:noProof/>
          <w:webHidden/>
          <w:color w:val="61686D"/>
          <w:sz w:val="21"/>
        </w:rPr>
        <w:instrText xml:space="preserve"> PAGEREF _Toc63932793 \h </w:instrText>
      </w:r>
      <w:r w:rsidR="00851B88" w:rsidRPr="008A5A1C">
        <w:rPr>
          <w:rFonts w:ascii="Source Sans Pro" w:eastAsia="MS Mincho" w:hAnsi="Source Sans Pro" w:cs="Arial" w:hint="eastAsia"/>
          <w:noProof/>
          <w:webHidden/>
          <w:color w:val="61686D"/>
          <w:sz w:val="21"/>
        </w:rPr>
      </w:r>
      <w:r w:rsidR="00851B88"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13</w:t>
      </w:r>
      <w:r w:rsidR="00851B88" w:rsidRPr="008A5A1C">
        <w:rPr>
          <w:rFonts w:ascii="Source Sans Pro" w:eastAsia="MS Mincho" w:hAnsi="Source Sans Pro" w:cs="Arial" w:hint="eastAsia"/>
          <w:noProof/>
          <w:webHidden/>
          <w:color w:val="61686D"/>
          <w:sz w:val="21"/>
        </w:rPr>
        <w:fldChar w:fldCharType="end"/>
      </w:r>
      <w:r w:rsidR="00961BFF" w:rsidRPr="008A5A1C">
        <w:rPr>
          <w:rFonts w:ascii="Source Sans Pro" w:eastAsia="MS Mincho" w:hAnsi="Source Sans Pro" w:cs="Arial"/>
          <w:noProof/>
          <w:color w:val="61686D"/>
          <w:sz w:val="21"/>
        </w:rPr>
        <w:fldChar w:fldCharType="end"/>
      </w:r>
    </w:p>
    <w:p w14:paraId="5A9F4D3C" w14:textId="569D5B27" w:rsidR="00851B88" w:rsidRPr="008A5A1C" w:rsidRDefault="00851B88" w:rsidP="00851B88">
      <w:pPr>
        <w:pStyle w:val="TM2"/>
        <w:tabs>
          <w:tab w:val="left" w:pos="851"/>
        </w:tabs>
        <w:ind w:left="1418" w:hanging="1418"/>
        <w:rPr>
          <w:rFonts w:ascii="Source Sans Pro" w:hAnsi="Source Sans Pro" w:cs="Arial"/>
          <w:noProof/>
          <w:color w:val="61686D"/>
          <w:sz w:val="21"/>
        </w:rPr>
      </w:pPr>
      <w:r w:rsidRPr="008A5A1C">
        <w:rPr>
          <w:rStyle w:val="Lienhypertexte"/>
          <w:rFonts w:ascii="Source Sans Pro" w:eastAsia="MS Mincho" w:hAnsi="Source Sans Pro" w:cs="Arial" w:hint="eastAsia"/>
          <w:noProof/>
          <w:color w:val="61686D"/>
          <w:sz w:val="21"/>
          <w:u w:val="none"/>
        </w:rPr>
        <w:tab/>
      </w:r>
      <w:hyperlink w:anchor="_Toc63932794" w:history="1">
        <w:r w:rsidRPr="008A5A1C">
          <w:rPr>
            <w:rStyle w:val="Lienhypertexte"/>
            <w:rFonts w:ascii="Source Sans Pro" w:eastAsia="MS Mincho" w:hAnsi="Source Sans Pro" w:cs="Arial" w:hint="eastAsia"/>
            <w:noProof/>
            <w:color w:val="61686D"/>
            <w:sz w:val="21"/>
            <w:u w:val="none"/>
          </w:rPr>
          <w:t>11.1</w:t>
        </w:r>
        <w:r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状況評価</w:t>
        </w:r>
        <w:r w:rsidRPr="008A5A1C">
          <w:rPr>
            <w:rStyle w:val="Lienhypertexte"/>
            <w:rFonts w:ascii="Source Sans Pro" w:eastAsia="MS Mincho" w:hAnsi="Source Sans Pro" w:cs="Arial" w:hint="eastAsia"/>
            <w:noProof/>
            <w:color w:val="61686D"/>
            <w:sz w:val="21"/>
            <w:u w:val="none"/>
          </w:rPr>
          <w:t>.</w:t>
        </w:r>
        <w:r w:rsidRPr="008A5A1C">
          <w:rPr>
            <w:rFonts w:ascii="Source Sans Pro" w:eastAsia="MS Mincho" w:hAnsi="Source Sans Pro" w:cs="Arial" w:hint="eastAsia"/>
            <w:noProof/>
            <w:webHidden/>
            <w:color w:val="61686D"/>
            <w:sz w:val="21"/>
          </w:rPr>
          <w:tab/>
        </w:r>
        <w:r w:rsidRPr="008A5A1C">
          <w:rPr>
            <w:rFonts w:ascii="Source Sans Pro" w:eastAsia="MS Mincho" w:hAnsi="Source Sans Pro" w:cs="Arial" w:hint="eastAsia"/>
            <w:noProof/>
            <w:webHidden/>
            <w:color w:val="61686D"/>
            <w:sz w:val="21"/>
          </w:rPr>
          <w:fldChar w:fldCharType="begin"/>
        </w:r>
        <w:r w:rsidRPr="008A5A1C">
          <w:rPr>
            <w:rFonts w:ascii="Source Sans Pro" w:eastAsia="MS Mincho" w:hAnsi="Source Sans Pro" w:cs="Arial" w:hint="eastAsia"/>
            <w:noProof/>
            <w:webHidden/>
            <w:color w:val="61686D"/>
            <w:sz w:val="21"/>
          </w:rPr>
          <w:instrText xml:space="preserve"> PAGEREF _Toc63932794 \h </w:instrText>
        </w:r>
        <w:r w:rsidRPr="008A5A1C">
          <w:rPr>
            <w:rFonts w:ascii="Source Sans Pro" w:eastAsia="MS Mincho" w:hAnsi="Source Sans Pro" w:cs="Arial" w:hint="eastAsia"/>
            <w:noProof/>
            <w:webHidden/>
            <w:color w:val="61686D"/>
            <w:sz w:val="21"/>
          </w:rPr>
        </w:r>
        <w:r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13</w:t>
        </w:r>
        <w:r w:rsidRPr="008A5A1C">
          <w:rPr>
            <w:rFonts w:ascii="Source Sans Pro" w:eastAsia="MS Mincho" w:hAnsi="Source Sans Pro" w:cs="Arial" w:hint="eastAsia"/>
            <w:noProof/>
            <w:webHidden/>
            <w:color w:val="61686D"/>
            <w:sz w:val="21"/>
          </w:rPr>
          <w:fldChar w:fldCharType="end"/>
        </w:r>
      </w:hyperlink>
    </w:p>
    <w:p w14:paraId="2C62E4CB" w14:textId="6AE0CCCB" w:rsidR="00851B88" w:rsidRPr="008A5A1C" w:rsidRDefault="00851B88" w:rsidP="00851B88">
      <w:pPr>
        <w:pStyle w:val="TM2"/>
        <w:tabs>
          <w:tab w:val="left" w:pos="851"/>
        </w:tabs>
        <w:ind w:left="1418" w:hanging="1418"/>
        <w:rPr>
          <w:rFonts w:ascii="Source Sans Pro" w:hAnsi="Source Sans Pro" w:cs="Arial"/>
          <w:noProof/>
          <w:color w:val="61686D"/>
          <w:sz w:val="21"/>
        </w:rPr>
      </w:pPr>
      <w:r w:rsidRPr="008A5A1C">
        <w:rPr>
          <w:rStyle w:val="Lienhypertexte"/>
          <w:rFonts w:ascii="Source Sans Pro" w:eastAsia="MS Mincho" w:hAnsi="Source Sans Pro" w:cs="Arial" w:hint="eastAsia"/>
          <w:noProof/>
          <w:color w:val="61686D"/>
          <w:sz w:val="21"/>
          <w:u w:val="none"/>
        </w:rPr>
        <w:tab/>
      </w:r>
      <w:hyperlink w:anchor="_Toc63932795" w:history="1">
        <w:r w:rsidRPr="008A5A1C">
          <w:rPr>
            <w:rStyle w:val="Lienhypertexte"/>
            <w:rFonts w:ascii="Source Sans Pro" w:eastAsia="MS Mincho" w:hAnsi="Source Sans Pro" w:cs="Arial" w:hint="eastAsia"/>
            <w:noProof/>
            <w:color w:val="61686D"/>
            <w:sz w:val="21"/>
            <w:u w:val="none"/>
          </w:rPr>
          <w:t>11.2</w:t>
        </w:r>
        <w:r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内部通報制度の利用</w:t>
        </w:r>
        <w:r w:rsidRPr="008A5A1C">
          <w:rPr>
            <w:rStyle w:val="Lienhypertexte"/>
            <w:rFonts w:ascii="Source Sans Pro" w:eastAsia="MS Mincho" w:hAnsi="Source Sans Pro" w:cs="Arial" w:hint="eastAsia"/>
            <w:noProof/>
            <w:color w:val="61686D"/>
            <w:sz w:val="21"/>
            <w:u w:val="none"/>
          </w:rPr>
          <w:t>.</w:t>
        </w:r>
        <w:r w:rsidRPr="008A5A1C">
          <w:rPr>
            <w:rFonts w:ascii="Source Sans Pro" w:eastAsia="MS Mincho" w:hAnsi="Source Sans Pro" w:cs="Arial" w:hint="eastAsia"/>
            <w:noProof/>
            <w:webHidden/>
            <w:color w:val="61686D"/>
            <w:sz w:val="21"/>
          </w:rPr>
          <w:tab/>
        </w:r>
        <w:r w:rsidRPr="008A5A1C">
          <w:rPr>
            <w:rFonts w:ascii="Source Sans Pro" w:eastAsia="MS Mincho" w:hAnsi="Source Sans Pro" w:cs="Arial" w:hint="eastAsia"/>
            <w:noProof/>
            <w:webHidden/>
            <w:color w:val="61686D"/>
            <w:sz w:val="21"/>
          </w:rPr>
          <w:fldChar w:fldCharType="begin"/>
        </w:r>
        <w:r w:rsidRPr="008A5A1C">
          <w:rPr>
            <w:rFonts w:ascii="Source Sans Pro" w:eastAsia="MS Mincho" w:hAnsi="Source Sans Pro" w:cs="Arial" w:hint="eastAsia"/>
            <w:noProof/>
            <w:webHidden/>
            <w:color w:val="61686D"/>
            <w:sz w:val="21"/>
          </w:rPr>
          <w:instrText xml:space="preserve"> PAGEREF _Toc63932795 \h </w:instrText>
        </w:r>
        <w:r w:rsidRPr="008A5A1C">
          <w:rPr>
            <w:rFonts w:ascii="Source Sans Pro" w:eastAsia="MS Mincho" w:hAnsi="Source Sans Pro" w:cs="Arial" w:hint="eastAsia"/>
            <w:noProof/>
            <w:webHidden/>
            <w:color w:val="61686D"/>
            <w:sz w:val="21"/>
          </w:rPr>
        </w:r>
        <w:r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13</w:t>
        </w:r>
        <w:r w:rsidRPr="008A5A1C">
          <w:rPr>
            <w:rFonts w:ascii="Source Sans Pro" w:eastAsia="MS Mincho" w:hAnsi="Source Sans Pro" w:cs="Arial" w:hint="eastAsia"/>
            <w:noProof/>
            <w:webHidden/>
            <w:color w:val="61686D"/>
            <w:sz w:val="21"/>
          </w:rPr>
          <w:fldChar w:fldCharType="end"/>
        </w:r>
      </w:hyperlink>
    </w:p>
    <w:p w14:paraId="68F00C19" w14:textId="399F9C83" w:rsidR="00851B88" w:rsidRPr="008A5A1C" w:rsidRDefault="00271E8E" w:rsidP="00851B88">
      <w:pPr>
        <w:pStyle w:val="TM1"/>
        <w:tabs>
          <w:tab w:val="clear" w:pos="426"/>
          <w:tab w:val="clear" w:pos="480"/>
          <w:tab w:val="left" w:pos="851"/>
        </w:tabs>
        <w:ind w:left="1418" w:hanging="1418"/>
        <w:rPr>
          <w:rFonts w:ascii="Source Sans Pro" w:hAnsi="Source Sans Pro" w:cs="Arial"/>
          <w:noProof/>
          <w:color w:val="61686D"/>
          <w:sz w:val="21"/>
        </w:rPr>
      </w:pPr>
      <w:hyperlink w:anchor="_Toc63932796" w:history="1">
        <w:r w:rsidR="00851B88" w:rsidRPr="008A5A1C">
          <w:rPr>
            <w:rStyle w:val="Lienhypertexte"/>
            <w:rFonts w:ascii="Source Sans Pro" w:eastAsia="MS Mincho" w:hAnsi="Source Sans Pro" w:cs="Arial" w:hint="eastAsia"/>
            <w:noProof/>
            <w:color w:val="61686D"/>
            <w:sz w:val="21"/>
            <w:u w:val="none"/>
          </w:rPr>
          <w:t>12.</w:t>
        </w:r>
        <w:r w:rsidR="00851B88"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付記</w:t>
        </w:r>
        <w:r w:rsidR="00790636" w:rsidRPr="008A5A1C">
          <w:rPr>
            <w:rStyle w:val="Lienhypertexte"/>
            <w:rFonts w:ascii="Source Sans Pro" w:eastAsia="MS Mincho" w:hAnsi="Source Sans Pro" w:cs="Arial" w:hint="eastAsia"/>
            <w:noProof/>
            <w:color w:val="61686D"/>
            <w:sz w:val="21"/>
            <w:u w:val="none"/>
          </w:rPr>
          <w:t xml:space="preserve">1 </w:t>
        </w:r>
        <w:r w:rsidR="00790636" w:rsidRPr="008A5A1C">
          <w:rPr>
            <w:rStyle w:val="Lienhypertexte"/>
            <w:rFonts w:ascii="Source Sans Pro" w:eastAsia="MS Mincho" w:hAnsi="Source Sans Pro" w:cs="Arial" w:hint="eastAsia"/>
            <w:noProof/>
            <w:color w:val="61686D"/>
            <w:sz w:val="21"/>
            <w:u w:val="none"/>
          </w:rPr>
          <w:t>：内部通報制度</w:t>
        </w:r>
        <w:r w:rsidR="00851B88" w:rsidRPr="008A5A1C">
          <w:rPr>
            <w:rFonts w:ascii="Source Sans Pro" w:eastAsia="MS Mincho" w:hAnsi="Source Sans Pro" w:cs="Arial" w:hint="eastAsia"/>
            <w:noProof/>
            <w:webHidden/>
            <w:color w:val="61686D"/>
            <w:sz w:val="21"/>
          </w:rPr>
          <w:tab/>
        </w:r>
        <w:r w:rsidR="00851B88" w:rsidRPr="008A5A1C">
          <w:rPr>
            <w:rFonts w:ascii="Source Sans Pro" w:eastAsia="MS Mincho" w:hAnsi="Source Sans Pro" w:cs="Arial" w:hint="eastAsia"/>
            <w:noProof/>
            <w:webHidden/>
            <w:color w:val="61686D"/>
            <w:sz w:val="21"/>
          </w:rPr>
          <w:fldChar w:fldCharType="begin"/>
        </w:r>
        <w:r w:rsidR="00851B88" w:rsidRPr="008A5A1C">
          <w:rPr>
            <w:rFonts w:ascii="Source Sans Pro" w:eastAsia="MS Mincho" w:hAnsi="Source Sans Pro" w:cs="Arial" w:hint="eastAsia"/>
            <w:noProof/>
            <w:webHidden/>
            <w:color w:val="61686D"/>
            <w:sz w:val="21"/>
          </w:rPr>
          <w:instrText xml:space="preserve"> PAGEREF _Toc63932796 \h </w:instrText>
        </w:r>
        <w:r w:rsidR="00851B88" w:rsidRPr="008A5A1C">
          <w:rPr>
            <w:rFonts w:ascii="Source Sans Pro" w:eastAsia="MS Mincho" w:hAnsi="Source Sans Pro" w:cs="Arial" w:hint="eastAsia"/>
            <w:noProof/>
            <w:webHidden/>
            <w:color w:val="61686D"/>
            <w:sz w:val="21"/>
          </w:rPr>
        </w:r>
        <w:r w:rsidR="00851B88"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14</w:t>
        </w:r>
        <w:r w:rsidR="00851B88" w:rsidRPr="008A5A1C">
          <w:rPr>
            <w:rFonts w:ascii="Source Sans Pro" w:eastAsia="MS Mincho" w:hAnsi="Source Sans Pro" w:cs="Arial" w:hint="eastAsia"/>
            <w:noProof/>
            <w:webHidden/>
            <w:color w:val="61686D"/>
            <w:sz w:val="21"/>
          </w:rPr>
          <w:fldChar w:fldCharType="end"/>
        </w:r>
      </w:hyperlink>
    </w:p>
    <w:p w14:paraId="4B4D1DBD" w14:textId="1AB70387" w:rsidR="00851B88" w:rsidRPr="008A5A1C" w:rsidRDefault="00271E8E" w:rsidP="00851B88">
      <w:pPr>
        <w:pStyle w:val="TM1"/>
        <w:tabs>
          <w:tab w:val="clear" w:pos="426"/>
          <w:tab w:val="clear" w:pos="480"/>
          <w:tab w:val="left" w:pos="851"/>
        </w:tabs>
        <w:ind w:left="1418" w:hanging="1418"/>
        <w:rPr>
          <w:rFonts w:ascii="Source Sans Pro" w:hAnsi="Source Sans Pro" w:cs="Arial"/>
          <w:noProof/>
          <w:color w:val="61686D"/>
          <w:sz w:val="21"/>
        </w:rPr>
      </w:pPr>
      <w:hyperlink w:anchor="_Toc63932800" w:history="1">
        <w:r w:rsidR="00851B88" w:rsidRPr="008A5A1C">
          <w:rPr>
            <w:rStyle w:val="Lienhypertexte"/>
            <w:rFonts w:ascii="Source Sans Pro" w:eastAsia="MS Mincho" w:hAnsi="Source Sans Pro" w:cs="Arial" w:hint="eastAsia"/>
            <w:noProof/>
            <w:color w:val="61686D"/>
            <w:sz w:val="21"/>
            <w:u w:val="none"/>
          </w:rPr>
          <w:t>13.</w:t>
        </w:r>
        <w:r w:rsidR="00851B88" w:rsidRPr="008A5A1C">
          <w:rPr>
            <w:rFonts w:ascii="Source Sans Pro" w:hAnsi="Source Sans Pro" w:cs="Arial" w:hint="eastAsia"/>
            <w:noProof/>
            <w:color w:val="61686D"/>
            <w:sz w:val="21"/>
          </w:rPr>
          <w:tab/>
        </w:r>
        <w:r w:rsidR="00790636" w:rsidRPr="008A5A1C">
          <w:rPr>
            <w:rStyle w:val="Lienhypertexte"/>
            <w:rFonts w:ascii="Source Sans Pro" w:eastAsia="MS Mincho" w:hAnsi="Source Sans Pro" w:cs="Arial" w:hint="eastAsia"/>
            <w:noProof/>
            <w:color w:val="61686D"/>
            <w:sz w:val="21"/>
            <w:u w:val="none"/>
          </w:rPr>
          <w:t>付記</w:t>
        </w:r>
        <w:r w:rsidR="00790636" w:rsidRPr="008A5A1C">
          <w:rPr>
            <w:rStyle w:val="Lienhypertexte"/>
            <w:rFonts w:ascii="Source Sans Pro" w:eastAsia="MS Mincho" w:hAnsi="Source Sans Pro" w:cs="Arial" w:hint="eastAsia"/>
            <w:noProof/>
            <w:color w:val="61686D"/>
            <w:sz w:val="21"/>
            <w:u w:val="none"/>
          </w:rPr>
          <w:t xml:space="preserve">2 </w:t>
        </w:r>
        <w:r w:rsidR="00790636" w:rsidRPr="008A5A1C">
          <w:rPr>
            <w:rStyle w:val="Lienhypertexte"/>
            <w:rFonts w:ascii="Source Sans Pro" w:eastAsia="MS Mincho" w:hAnsi="Source Sans Pro" w:cs="Arial" w:hint="eastAsia"/>
            <w:noProof/>
            <w:color w:val="61686D"/>
            <w:sz w:val="21"/>
            <w:u w:val="none"/>
          </w:rPr>
          <w:t>：</w:t>
        </w:r>
        <w:r w:rsidR="00790636" w:rsidRPr="008A5A1C">
          <w:rPr>
            <w:rStyle w:val="Lienhypertexte"/>
            <w:rFonts w:ascii="Source Sans Pro" w:eastAsia="MS Mincho" w:hAnsi="Source Sans Pro" w:cs="Arial" w:hint="eastAsia"/>
            <w:noProof/>
            <w:color w:val="61686D"/>
            <w:sz w:val="21"/>
            <w:u w:val="none"/>
          </w:rPr>
          <w:t xml:space="preserve"> </w:t>
        </w:r>
        <w:r w:rsidR="00790636" w:rsidRPr="008A5A1C">
          <w:rPr>
            <w:rStyle w:val="Lienhypertexte"/>
            <w:rFonts w:ascii="Source Sans Pro" w:eastAsia="MS Mincho" w:hAnsi="Source Sans Pro" w:cs="Arial" w:hint="eastAsia"/>
            <w:noProof/>
            <w:color w:val="61686D"/>
            <w:sz w:val="21"/>
            <w:u w:val="none"/>
          </w:rPr>
          <w:t>リフレクションガイド</w:t>
        </w:r>
        <w:r w:rsidR="00851B88" w:rsidRPr="008A5A1C">
          <w:rPr>
            <w:rFonts w:ascii="Source Sans Pro" w:eastAsia="MS Mincho" w:hAnsi="Source Sans Pro" w:cs="Arial" w:hint="eastAsia"/>
            <w:noProof/>
            <w:webHidden/>
            <w:color w:val="61686D"/>
            <w:sz w:val="21"/>
          </w:rPr>
          <w:tab/>
        </w:r>
        <w:r w:rsidR="00851B88" w:rsidRPr="008A5A1C">
          <w:rPr>
            <w:rFonts w:ascii="Source Sans Pro" w:eastAsia="MS Mincho" w:hAnsi="Source Sans Pro" w:cs="Arial" w:hint="eastAsia"/>
            <w:noProof/>
            <w:webHidden/>
            <w:color w:val="61686D"/>
            <w:sz w:val="21"/>
          </w:rPr>
          <w:fldChar w:fldCharType="begin"/>
        </w:r>
        <w:r w:rsidR="00851B88" w:rsidRPr="008A5A1C">
          <w:rPr>
            <w:rFonts w:ascii="Source Sans Pro" w:eastAsia="MS Mincho" w:hAnsi="Source Sans Pro" w:cs="Arial" w:hint="eastAsia"/>
            <w:noProof/>
            <w:webHidden/>
            <w:color w:val="61686D"/>
            <w:sz w:val="21"/>
          </w:rPr>
          <w:instrText xml:space="preserve"> PAGEREF _Toc63932800 \h </w:instrText>
        </w:r>
        <w:r w:rsidR="00851B88" w:rsidRPr="008A5A1C">
          <w:rPr>
            <w:rFonts w:ascii="Source Sans Pro" w:eastAsia="MS Mincho" w:hAnsi="Source Sans Pro" w:cs="Arial" w:hint="eastAsia"/>
            <w:noProof/>
            <w:webHidden/>
            <w:color w:val="61686D"/>
            <w:sz w:val="21"/>
          </w:rPr>
        </w:r>
        <w:r w:rsidR="00851B88"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15</w:t>
        </w:r>
        <w:r w:rsidR="00851B88" w:rsidRPr="008A5A1C">
          <w:rPr>
            <w:rFonts w:ascii="Source Sans Pro" w:eastAsia="MS Mincho" w:hAnsi="Source Sans Pro" w:cs="Arial" w:hint="eastAsia"/>
            <w:noProof/>
            <w:webHidden/>
            <w:color w:val="61686D"/>
            <w:sz w:val="21"/>
          </w:rPr>
          <w:fldChar w:fldCharType="end"/>
        </w:r>
      </w:hyperlink>
    </w:p>
    <w:p w14:paraId="687AC1B6" w14:textId="638CE976" w:rsidR="00851B88" w:rsidRPr="008A5A1C" w:rsidRDefault="00271E8E" w:rsidP="00851B88">
      <w:pPr>
        <w:pStyle w:val="TM1"/>
        <w:tabs>
          <w:tab w:val="clear" w:pos="426"/>
          <w:tab w:val="clear" w:pos="480"/>
          <w:tab w:val="left" w:pos="851"/>
        </w:tabs>
        <w:ind w:left="1418" w:hanging="1418"/>
        <w:rPr>
          <w:rFonts w:ascii="Source Sans Pro" w:hAnsi="Source Sans Pro" w:cs="Arial"/>
          <w:noProof/>
          <w:color w:val="61686D"/>
          <w:sz w:val="21"/>
        </w:rPr>
      </w:pPr>
      <w:hyperlink w:anchor="_Toc63932801" w:history="1">
        <w:r w:rsidR="00851B88" w:rsidRPr="008A5A1C">
          <w:rPr>
            <w:rStyle w:val="Lienhypertexte"/>
            <w:rFonts w:ascii="Source Sans Pro" w:eastAsia="MS Mincho" w:hAnsi="Source Sans Pro" w:cs="Arial" w:hint="eastAsia"/>
            <w:noProof/>
            <w:color w:val="61686D"/>
            <w:sz w:val="21"/>
            <w:u w:val="none"/>
          </w:rPr>
          <w:t>14.</w:t>
        </w:r>
        <w:r w:rsidR="00851B88" w:rsidRPr="008A5A1C">
          <w:rPr>
            <w:rFonts w:ascii="Source Sans Pro" w:hAnsi="Source Sans Pro" w:cs="Arial" w:hint="eastAsia"/>
            <w:noProof/>
            <w:color w:val="61686D"/>
            <w:sz w:val="21"/>
          </w:rPr>
          <w:tab/>
        </w:r>
        <w:r w:rsidR="00933786" w:rsidRPr="008A5A1C">
          <w:rPr>
            <w:rStyle w:val="Lienhypertexte"/>
            <w:rFonts w:ascii="Source Sans Pro" w:eastAsia="MS Mincho" w:hAnsi="Source Sans Pro" w:cs="Arial" w:hint="eastAsia"/>
            <w:noProof/>
            <w:color w:val="61686D"/>
            <w:sz w:val="21"/>
            <w:u w:val="none"/>
          </w:rPr>
          <w:t>付記</w:t>
        </w:r>
        <w:r w:rsidR="00933786" w:rsidRPr="008A5A1C">
          <w:rPr>
            <w:rStyle w:val="Lienhypertexte"/>
            <w:rFonts w:ascii="Source Sans Pro" w:eastAsia="MS Mincho" w:hAnsi="Source Sans Pro" w:cs="Arial" w:hint="eastAsia"/>
            <w:noProof/>
            <w:color w:val="61686D"/>
            <w:sz w:val="21"/>
            <w:u w:val="none"/>
          </w:rPr>
          <w:t xml:space="preserve">3 </w:t>
        </w:r>
        <w:r w:rsidR="00933786" w:rsidRPr="008A5A1C">
          <w:rPr>
            <w:rStyle w:val="Lienhypertexte"/>
            <w:rFonts w:ascii="Source Sans Pro" w:eastAsia="MS Mincho" w:hAnsi="Source Sans Pro" w:cs="Arial" w:hint="eastAsia"/>
            <w:noProof/>
            <w:color w:val="61686D"/>
            <w:sz w:val="21"/>
            <w:u w:val="none"/>
          </w:rPr>
          <w:t>：</w:t>
        </w:r>
        <w:r w:rsidR="00933786" w:rsidRPr="008A5A1C">
          <w:rPr>
            <w:rStyle w:val="Lienhypertexte"/>
            <w:rFonts w:ascii="Source Sans Pro" w:eastAsia="MS Mincho" w:hAnsi="Source Sans Pro" w:cs="Arial" w:hint="eastAsia"/>
            <w:noProof/>
            <w:color w:val="61686D"/>
            <w:sz w:val="21"/>
            <w:u w:val="none"/>
          </w:rPr>
          <w:t xml:space="preserve"> </w:t>
        </w:r>
        <w:r w:rsidR="00933786" w:rsidRPr="008A5A1C">
          <w:rPr>
            <w:rStyle w:val="Lienhypertexte"/>
            <w:rFonts w:ascii="Source Sans Pro" w:eastAsia="MS Mincho" w:hAnsi="Source Sans Pro" w:cs="Arial" w:hint="eastAsia"/>
            <w:noProof/>
            <w:color w:val="61686D"/>
            <w:sz w:val="21"/>
            <w:u w:val="none"/>
          </w:rPr>
          <w:t>贈り物、招待</w:t>
        </w:r>
        <w:r w:rsidR="00D1077B" w:rsidRPr="008A5A1C">
          <w:rPr>
            <w:rStyle w:val="Lienhypertexte"/>
            <w:rFonts w:ascii="Source Sans Pro" w:eastAsia="MS Mincho" w:hAnsi="Source Sans Pro" w:cs="Arial" w:hint="eastAsia"/>
            <w:noProof/>
            <w:color w:val="61686D"/>
            <w:sz w:val="21"/>
            <w:u w:val="none"/>
          </w:rPr>
          <w:t>に関するポリシー</w:t>
        </w:r>
        <w:r w:rsidR="00851B88" w:rsidRPr="008A5A1C">
          <w:rPr>
            <w:rFonts w:ascii="Source Sans Pro" w:eastAsia="MS Mincho" w:hAnsi="Source Sans Pro" w:cs="Arial" w:hint="eastAsia"/>
            <w:noProof/>
            <w:webHidden/>
            <w:color w:val="61686D"/>
            <w:sz w:val="21"/>
          </w:rPr>
          <w:tab/>
        </w:r>
        <w:r w:rsidR="00851B88" w:rsidRPr="008A5A1C">
          <w:rPr>
            <w:rFonts w:ascii="Source Sans Pro" w:eastAsia="MS Mincho" w:hAnsi="Source Sans Pro" w:cs="Arial" w:hint="eastAsia"/>
            <w:noProof/>
            <w:webHidden/>
            <w:color w:val="61686D"/>
            <w:sz w:val="21"/>
          </w:rPr>
          <w:fldChar w:fldCharType="begin"/>
        </w:r>
        <w:r w:rsidR="00851B88" w:rsidRPr="008A5A1C">
          <w:rPr>
            <w:rFonts w:ascii="Source Sans Pro" w:eastAsia="MS Mincho" w:hAnsi="Source Sans Pro" w:cs="Arial" w:hint="eastAsia"/>
            <w:noProof/>
            <w:webHidden/>
            <w:color w:val="61686D"/>
            <w:sz w:val="21"/>
          </w:rPr>
          <w:instrText xml:space="preserve"> PAGEREF _Toc63932801 \h </w:instrText>
        </w:r>
        <w:r w:rsidR="00851B88" w:rsidRPr="008A5A1C">
          <w:rPr>
            <w:rFonts w:ascii="Source Sans Pro" w:eastAsia="MS Mincho" w:hAnsi="Source Sans Pro" w:cs="Arial" w:hint="eastAsia"/>
            <w:noProof/>
            <w:webHidden/>
            <w:color w:val="61686D"/>
            <w:sz w:val="21"/>
          </w:rPr>
        </w:r>
        <w:r w:rsidR="00851B88"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16</w:t>
        </w:r>
        <w:r w:rsidR="00851B88" w:rsidRPr="008A5A1C">
          <w:rPr>
            <w:rFonts w:ascii="Source Sans Pro" w:eastAsia="MS Mincho" w:hAnsi="Source Sans Pro" w:cs="Arial" w:hint="eastAsia"/>
            <w:noProof/>
            <w:webHidden/>
            <w:color w:val="61686D"/>
            <w:sz w:val="21"/>
          </w:rPr>
          <w:fldChar w:fldCharType="end"/>
        </w:r>
      </w:hyperlink>
    </w:p>
    <w:p w14:paraId="48664C17" w14:textId="0AB4B99E" w:rsidR="00851B88" w:rsidRPr="008A5A1C" w:rsidRDefault="00851B88" w:rsidP="00851B88">
      <w:pPr>
        <w:pStyle w:val="TM2"/>
        <w:tabs>
          <w:tab w:val="left" w:pos="851"/>
        </w:tabs>
        <w:ind w:left="1418" w:hanging="1418"/>
        <w:rPr>
          <w:rFonts w:ascii="Source Sans Pro" w:hAnsi="Source Sans Pro" w:cs="Arial"/>
          <w:noProof/>
          <w:color w:val="61686D"/>
          <w:sz w:val="21"/>
        </w:rPr>
      </w:pPr>
      <w:r w:rsidRPr="008A5A1C">
        <w:rPr>
          <w:rStyle w:val="Lienhypertexte"/>
          <w:rFonts w:ascii="Source Sans Pro" w:eastAsia="MS Mincho" w:hAnsi="Source Sans Pro" w:cs="Arial" w:hint="eastAsia"/>
          <w:noProof/>
          <w:color w:val="61686D"/>
          <w:sz w:val="21"/>
          <w:u w:val="none"/>
        </w:rPr>
        <w:tab/>
      </w:r>
      <w:hyperlink w:anchor="_Toc63932802" w:history="1">
        <w:r w:rsidRPr="008A5A1C">
          <w:rPr>
            <w:rStyle w:val="Lienhypertexte"/>
            <w:rFonts w:ascii="Source Sans Pro" w:eastAsia="MS Mincho" w:hAnsi="Source Sans Pro" w:cs="Arial" w:hint="eastAsia"/>
            <w:noProof/>
            <w:color w:val="61686D"/>
            <w:sz w:val="21"/>
            <w:u w:val="none"/>
          </w:rPr>
          <w:t>14.1</w:t>
        </w:r>
        <w:r w:rsidRPr="008A5A1C">
          <w:rPr>
            <w:rFonts w:ascii="Source Sans Pro" w:hAnsi="Source Sans Pro" w:cs="Arial" w:hint="eastAsia"/>
            <w:noProof/>
            <w:color w:val="61686D"/>
            <w:sz w:val="21"/>
          </w:rPr>
          <w:tab/>
        </w:r>
        <w:r w:rsidR="00933786" w:rsidRPr="008A5A1C">
          <w:rPr>
            <w:rStyle w:val="Lienhypertexte"/>
            <w:rFonts w:ascii="Source Sans Pro" w:eastAsia="MS Mincho" w:hAnsi="Source Sans Pro" w:cs="Arial" w:hint="eastAsia"/>
            <w:noProof/>
            <w:color w:val="61686D"/>
            <w:sz w:val="21"/>
            <w:u w:val="none"/>
          </w:rPr>
          <w:t>一般原則</w:t>
        </w:r>
        <w:r w:rsidRPr="008A5A1C">
          <w:rPr>
            <w:rFonts w:ascii="Source Sans Pro" w:eastAsia="MS Mincho" w:hAnsi="Source Sans Pro" w:cs="Arial" w:hint="eastAsia"/>
            <w:noProof/>
            <w:webHidden/>
            <w:color w:val="61686D"/>
            <w:sz w:val="21"/>
          </w:rPr>
          <w:tab/>
        </w:r>
        <w:r w:rsidRPr="008A5A1C">
          <w:rPr>
            <w:rFonts w:ascii="Source Sans Pro" w:eastAsia="MS Mincho" w:hAnsi="Source Sans Pro" w:cs="Arial" w:hint="eastAsia"/>
            <w:noProof/>
            <w:webHidden/>
            <w:color w:val="61686D"/>
            <w:sz w:val="21"/>
          </w:rPr>
          <w:fldChar w:fldCharType="begin"/>
        </w:r>
        <w:r w:rsidRPr="008A5A1C">
          <w:rPr>
            <w:rFonts w:ascii="Source Sans Pro" w:eastAsia="MS Mincho" w:hAnsi="Source Sans Pro" w:cs="Arial" w:hint="eastAsia"/>
            <w:noProof/>
            <w:webHidden/>
            <w:color w:val="61686D"/>
            <w:sz w:val="21"/>
          </w:rPr>
          <w:instrText xml:space="preserve"> PAGEREF _Toc63932802 \h </w:instrText>
        </w:r>
        <w:r w:rsidRPr="008A5A1C">
          <w:rPr>
            <w:rFonts w:ascii="Source Sans Pro" w:eastAsia="MS Mincho" w:hAnsi="Source Sans Pro" w:cs="Arial" w:hint="eastAsia"/>
            <w:noProof/>
            <w:webHidden/>
            <w:color w:val="61686D"/>
            <w:sz w:val="21"/>
          </w:rPr>
        </w:r>
        <w:r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16</w:t>
        </w:r>
        <w:r w:rsidRPr="008A5A1C">
          <w:rPr>
            <w:rFonts w:ascii="Source Sans Pro" w:eastAsia="MS Mincho" w:hAnsi="Source Sans Pro" w:cs="Arial" w:hint="eastAsia"/>
            <w:noProof/>
            <w:webHidden/>
            <w:color w:val="61686D"/>
            <w:sz w:val="21"/>
          </w:rPr>
          <w:fldChar w:fldCharType="end"/>
        </w:r>
      </w:hyperlink>
    </w:p>
    <w:p w14:paraId="1781FA8E" w14:textId="65E4A7BE" w:rsidR="00851B88" w:rsidRPr="008A5A1C" w:rsidRDefault="00851B88" w:rsidP="00851B88">
      <w:pPr>
        <w:pStyle w:val="TM2"/>
        <w:tabs>
          <w:tab w:val="left" w:pos="851"/>
        </w:tabs>
        <w:ind w:left="1418" w:hanging="1418"/>
        <w:rPr>
          <w:rFonts w:ascii="Source Sans Pro" w:hAnsi="Source Sans Pro" w:cs="Arial"/>
          <w:noProof/>
          <w:color w:val="61686D"/>
          <w:sz w:val="21"/>
        </w:rPr>
      </w:pPr>
      <w:r w:rsidRPr="008A5A1C">
        <w:rPr>
          <w:rStyle w:val="Lienhypertexte"/>
          <w:rFonts w:ascii="Source Sans Pro" w:eastAsia="MS Mincho" w:hAnsi="Source Sans Pro" w:cs="Arial" w:hint="eastAsia"/>
          <w:noProof/>
          <w:color w:val="61686D"/>
          <w:sz w:val="21"/>
          <w:u w:val="none"/>
        </w:rPr>
        <w:tab/>
      </w:r>
      <w:hyperlink w:anchor="_Toc63932803" w:history="1">
        <w:r w:rsidRPr="008A5A1C">
          <w:rPr>
            <w:rStyle w:val="Lienhypertexte"/>
            <w:rFonts w:ascii="Source Sans Pro" w:eastAsia="MS Mincho" w:hAnsi="Source Sans Pro" w:cs="Arial" w:hint="eastAsia"/>
            <w:noProof/>
            <w:color w:val="61686D"/>
            <w:sz w:val="21"/>
            <w:u w:val="none"/>
          </w:rPr>
          <w:t>14.2</w:t>
        </w:r>
        <w:r w:rsidRPr="008A5A1C">
          <w:rPr>
            <w:rFonts w:ascii="Source Sans Pro" w:hAnsi="Source Sans Pro" w:cs="Arial" w:hint="eastAsia"/>
            <w:noProof/>
            <w:color w:val="61686D"/>
            <w:sz w:val="21"/>
          </w:rPr>
          <w:tab/>
        </w:r>
        <w:r w:rsidR="00933786" w:rsidRPr="008A5A1C">
          <w:rPr>
            <w:rStyle w:val="Lienhypertexte"/>
            <w:rFonts w:ascii="Source Sans Pro" w:eastAsia="MS Mincho" w:hAnsi="Source Sans Pro" w:cs="Arial" w:hint="eastAsia"/>
            <w:noProof/>
            <w:color w:val="61686D"/>
            <w:sz w:val="21"/>
            <w:u w:val="none"/>
          </w:rPr>
          <w:t>特殊なケース</w:t>
        </w:r>
        <w:r w:rsidRPr="008A5A1C">
          <w:rPr>
            <w:rFonts w:ascii="Source Sans Pro" w:eastAsia="MS Mincho" w:hAnsi="Source Sans Pro" w:cs="Arial" w:hint="eastAsia"/>
            <w:noProof/>
            <w:webHidden/>
            <w:color w:val="61686D"/>
            <w:sz w:val="21"/>
          </w:rPr>
          <w:tab/>
        </w:r>
        <w:r w:rsidRPr="008A5A1C">
          <w:rPr>
            <w:rFonts w:ascii="Source Sans Pro" w:eastAsia="MS Mincho" w:hAnsi="Source Sans Pro" w:cs="Arial" w:hint="eastAsia"/>
            <w:noProof/>
            <w:webHidden/>
            <w:color w:val="61686D"/>
            <w:sz w:val="21"/>
          </w:rPr>
          <w:fldChar w:fldCharType="begin"/>
        </w:r>
        <w:r w:rsidRPr="008A5A1C">
          <w:rPr>
            <w:rFonts w:ascii="Source Sans Pro" w:eastAsia="MS Mincho" w:hAnsi="Source Sans Pro" w:cs="Arial" w:hint="eastAsia"/>
            <w:noProof/>
            <w:webHidden/>
            <w:color w:val="61686D"/>
            <w:sz w:val="21"/>
          </w:rPr>
          <w:instrText xml:space="preserve"> PAGEREF _Toc63932803 \h </w:instrText>
        </w:r>
        <w:r w:rsidRPr="008A5A1C">
          <w:rPr>
            <w:rFonts w:ascii="Source Sans Pro" w:eastAsia="MS Mincho" w:hAnsi="Source Sans Pro" w:cs="Arial" w:hint="eastAsia"/>
            <w:noProof/>
            <w:webHidden/>
            <w:color w:val="61686D"/>
            <w:sz w:val="21"/>
          </w:rPr>
        </w:r>
        <w:r w:rsidRPr="008A5A1C">
          <w:rPr>
            <w:rFonts w:ascii="Source Sans Pro" w:eastAsia="MS Mincho" w:hAnsi="Source Sans Pro" w:cs="Arial" w:hint="eastAsia"/>
            <w:noProof/>
            <w:webHidden/>
            <w:color w:val="61686D"/>
            <w:sz w:val="21"/>
          </w:rPr>
          <w:fldChar w:fldCharType="separate"/>
        </w:r>
        <w:r w:rsidR="008A5A1C" w:rsidRPr="008A5A1C">
          <w:rPr>
            <w:rFonts w:ascii="Source Sans Pro" w:eastAsia="MS Mincho" w:hAnsi="Source Sans Pro" w:cs="Arial"/>
            <w:noProof/>
            <w:webHidden/>
            <w:color w:val="61686D"/>
            <w:sz w:val="21"/>
          </w:rPr>
          <w:t>16</w:t>
        </w:r>
        <w:r w:rsidRPr="008A5A1C">
          <w:rPr>
            <w:rFonts w:ascii="Source Sans Pro" w:eastAsia="MS Mincho" w:hAnsi="Source Sans Pro" w:cs="Arial" w:hint="eastAsia"/>
            <w:noProof/>
            <w:webHidden/>
            <w:color w:val="61686D"/>
            <w:sz w:val="21"/>
          </w:rPr>
          <w:fldChar w:fldCharType="end"/>
        </w:r>
      </w:hyperlink>
    </w:p>
    <w:p w14:paraId="484BD344" w14:textId="7075D826" w:rsidR="00E329D1" w:rsidRPr="00E9569A" w:rsidRDefault="00851B88" w:rsidP="00851B88">
      <w:pPr>
        <w:tabs>
          <w:tab w:val="left" w:pos="851"/>
        </w:tabs>
        <w:ind w:left="1418" w:hanging="1418"/>
        <w:rPr>
          <w:rFonts w:ascii="Source Sans Pro" w:eastAsia="MS Mincho" w:hAnsi="Source Sans Pro" w:cs="Arial"/>
          <w:sz w:val="21"/>
        </w:rPr>
      </w:pPr>
      <w:r w:rsidRPr="008A5A1C">
        <w:rPr>
          <w:rFonts w:ascii="Source Sans Pro" w:eastAsia="MS Mincho" w:hAnsi="Source Sans Pro" w:cs="Arial" w:hint="eastAsia"/>
          <w:color w:val="61686D"/>
          <w:sz w:val="21"/>
        </w:rPr>
        <w:fldChar w:fldCharType="end"/>
      </w:r>
    </w:p>
    <w:p w14:paraId="1FF4C10E" w14:textId="77777777" w:rsidR="00E329D1" w:rsidRPr="00E9569A" w:rsidRDefault="00E329D1" w:rsidP="00E329D1">
      <w:pPr>
        <w:spacing w:after="0"/>
        <w:jc w:val="left"/>
        <w:rPr>
          <w:rFonts w:ascii="Source Sans Pro" w:eastAsia="MS Mincho" w:hAnsi="Source Sans Pro" w:cs="Arial"/>
          <w:sz w:val="21"/>
          <w:szCs w:val="21"/>
        </w:rPr>
      </w:pPr>
      <w:r>
        <w:rPr>
          <w:rFonts w:hint="eastAsia"/>
        </w:rPr>
        <w:br w:type="page"/>
      </w:r>
    </w:p>
    <w:p w14:paraId="74D93310" w14:textId="24F62920" w:rsidR="00A07253" w:rsidRPr="008A5A1C" w:rsidRDefault="00191B17" w:rsidP="00A07253">
      <w:pPr>
        <w:pStyle w:val="Titre1"/>
        <w:ind w:left="357" w:hanging="357"/>
        <w:rPr>
          <w:color w:val="C00000"/>
          <w:lang w:val="fr-FR"/>
        </w:rPr>
      </w:pPr>
      <w:r w:rsidRPr="008A5A1C">
        <w:rPr>
          <w:rFonts w:ascii="Source Sans Pro" w:hAnsi="Source Sans Pro"/>
          <w:noProof/>
          <w:color w:val="C00000"/>
          <w:lang w:eastAsia="bg-BG"/>
        </w:rPr>
        <w:lastRenderedPageBreak/>
        <w:drawing>
          <wp:anchor distT="0" distB="180340" distL="360045" distR="114300" simplePos="0" relativeHeight="251680768" behindDoc="0" locked="0" layoutInCell="1" allowOverlap="1" wp14:anchorId="63404E66" wp14:editId="56CE982F">
            <wp:simplePos x="0" y="0"/>
            <wp:positionH relativeFrom="column">
              <wp:posOffset>4401820</wp:posOffset>
            </wp:positionH>
            <wp:positionV relativeFrom="paragraph">
              <wp:posOffset>27171</wp:posOffset>
            </wp:positionV>
            <wp:extent cx="1360170" cy="204089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a:extLst>
                        <a:ext uri="{28A0092B-C50C-407E-A947-70E740481C1C}">
                          <a14:useLocalDpi xmlns:a14="http://schemas.microsoft.com/office/drawing/2010/main" val="0"/>
                        </a:ext>
                      </a:extLst>
                    </a:blip>
                    <a:stretch>
                      <a:fillRect/>
                    </a:stretch>
                  </pic:blipFill>
                  <pic:spPr>
                    <a:xfrm>
                      <a:off x="0" y="0"/>
                      <a:ext cx="1360170" cy="2040890"/>
                    </a:xfrm>
                    <a:prstGeom prst="rect">
                      <a:avLst/>
                    </a:prstGeom>
                  </pic:spPr>
                </pic:pic>
              </a:graphicData>
            </a:graphic>
            <wp14:sizeRelH relativeFrom="margin">
              <wp14:pctWidth>0</wp14:pctWidth>
            </wp14:sizeRelH>
            <wp14:sizeRelV relativeFrom="margin">
              <wp14:pctHeight>0</wp14:pctHeight>
            </wp14:sizeRelV>
          </wp:anchor>
        </w:drawing>
      </w:r>
      <w:r w:rsidR="00851B88" w:rsidRPr="008A5A1C">
        <w:rPr>
          <w:rFonts w:ascii="Source Sans Pro" w:eastAsia="MS Mincho" w:hAnsi="Source Sans Pro" w:hint="eastAsia"/>
          <w:color w:val="C00000"/>
        </w:rPr>
        <w:t>ゼネラルマネージャー</w:t>
      </w:r>
      <w:r w:rsidR="00851B88" w:rsidRPr="008A5A1C">
        <w:rPr>
          <w:rFonts w:ascii="Source Sans Pro" w:eastAsia="MS Mincho" w:hAnsi="Source Sans Pro" w:hint="eastAsia"/>
          <w:color w:val="C00000"/>
        </w:rPr>
        <w:t xml:space="preserve"> </w:t>
      </w:r>
      <w:bookmarkStart w:id="0" w:name="_Toc63932777"/>
      <w:r w:rsidR="00A07253" w:rsidRPr="008A5A1C">
        <w:rPr>
          <w:rFonts w:ascii="Source Sans Pro" w:eastAsia="MS Mincho" w:hAnsi="Source Sans Pro" w:hint="eastAsia"/>
          <w:color w:val="C00000"/>
        </w:rPr>
        <w:t xml:space="preserve">  </w:t>
      </w:r>
      <w:r w:rsidR="00851B88" w:rsidRPr="008A5A1C">
        <w:rPr>
          <w:rFonts w:ascii="Source Sans Pro" w:eastAsia="MS Mincho" w:hAnsi="Source Sans Pro" w:hint="eastAsia"/>
          <w:color w:val="C00000"/>
        </w:rPr>
        <w:t>パトリック</w:t>
      </w:r>
      <w:r w:rsidR="00851B88" w:rsidRPr="008A5A1C">
        <w:rPr>
          <w:rFonts w:ascii="Source Sans Pro" w:eastAsia="MS Mincho" w:hAnsi="Source Sans Pro" w:hint="eastAsia"/>
          <w:color w:val="C00000"/>
        </w:rPr>
        <w:t xml:space="preserve"> </w:t>
      </w:r>
      <w:r w:rsidR="00851B88" w:rsidRPr="008A5A1C">
        <w:rPr>
          <w:rFonts w:ascii="Source Sans Pro" w:eastAsia="MS Mincho" w:hAnsi="Source Sans Pro" w:hint="eastAsia"/>
          <w:color w:val="C00000"/>
        </w:rPr>
        <w:t>デストンのご挨拶</w:t>
      </w:r>
      <w:bookmarkEnd w:id="0"/>
    </w:p>
    <w:p w14:paraId="12401C48" w14:textId="77777777" w:rsidR="00851B88" w:rsidRPr="008A5A1C" w:rsidRDefault="00851B88" w:rsidP="00851B88">
      <w:pPr>
        <w:rPr>
          <w:rFonts w:ascii="Source Sans Pro" w:eastAsia="MS Mincho" w:hAnsi="Source Sans Pro"/>
          <w:color w:val="61686D"/>
          <w:sz w:val="22"/>
        </w:rPr>
      </w:pPr>
      <w:r w:rsidRPr="008A5A1C">
        <w:rPr>
          <w:rFonts w:hint="eastAsia"/>
          <w:color w:val="61686D"/>
          <w:sz w:val="22"/>
        </w:rPr>
        <w:t>社員の皆様、</w:t>
      </w:r>
    </w:p>
    <w:p w14:paraId="4089B89E" w14:textId="6ECD8C74" w:rsidR="00851B88" w:rsidRPr="008A5A1C" w:rsidRDefault="005B33F6" w:rsidP="00851B88">
      <w:pPr>
        <w:rPr>
          <w:rFonts w:ascii="Source Sans Pro" w:eastAsia="MS Mincho" w:hAnsi="Source Sans Pro"/>
          <w:color w:val="61686D"/>
          <w:sz w:val="22"/>
        </w:rPr>
      </w:pPr>
      <w:r w:rsidRPr="008A5A1C">
        <w:rPr>
          <w:rFonts w:ascii="Source Sans Pro" w:eastAsia="MS Mincho" w:hAnsi="Source Sans Pro" w:hint="eastAsia"/>
          <w:color w:val="61686D"/>
          <w:sz w:val="22"/>
        </w:rPr>
        <w:t>当社は、フランスおよび海外の全拠点において腐敗行為防止ポリシー</w:t>
      </w:r>
      <w:r w:rsidR="00851B88" w:rsidRPr="008A5A1C">
        <w:rPr>
          <w:rFonts w:ascii="Source Sans Pro" w:eastAsia="MS Mincho" w:hAnsi="Source Sans Pro" w:hint="eastAsia"/>
          <w:color w:val="61686D"/>
          <w:sz w:val="22"/>
        </w:rPr>
        <w:t>を策定、展開しています。</w:t>
      </w:r>
    </w:p>
    <w:p w14:paraId="7E7C63A8" w14:textId="5E922C0F" w:rsidR="00851B88" w:rsidRPr="008A5A1C" w:rsidRDefault="00A07253" w:rsidP="00851B88">
      <w:pPr>
        <w:rPr>
          <w:rFonts w:ascii="Source Sans Pro" w:eastAsia="MS Mincho" w:hAnsi="Source Sans Pro"/>
          <w:color w:val="61686D"/>
          <w:sz w:val="22"/>
        </w:rPr>
      </w:pPr>
      <w:r w:rsidRPr="008A5A1C">
        <w:rPr>
          <w:rFonts w:ascii="Source Sans Pro" w:eastAsia="MS Mincho" w:hAnsi="Source Sans Pro" w:hint="eastAsia"/>
          <w:color w:val="61686D"/>
          <w:sz w:val="22"/>
        </w:rPr>
        <w:t>腐敗行為は少数の利益のために多くを犠牲にし、健全な競争を</w:t>
      </w:r>
      <w:r w:rsidR="005B33F6" w:rsidRPr="008A5A1C">
        <w:rPr>
          <w:rFonts w:ascii="Source Sans Pro" w:eastAsia="MS Mincho" w:hAnsi="Source Sans Pro" w:hint="eastAsia"/>
          <w:color w:val="61686D"/>
          <w:sz w:val="22"/>
        </w:rPr>
        <w:t>妨げる</w:t>
      </w:r>
      <w:r w:rsidR="00851B88" w:rsidRPr="008A5A1C">
        <w:rPr>
          <w:rFonts w:ascii="Source Sans Pro" w:eastAsia="MS Mincho" w:hAnsi="Source Sans Pro" w:hint="eastAsia"/>
          <w:color w:val="61686D"/>
          <w:sz w:val="22"/>
        </w:rPr>
        <w:t>、世界的に非難、処罰の対象となる行為です。</w:t>
      </w:r>
    </w:p>
    <w:p w14:paraId="05081135" w14:textId="77777777" w:rsidR="00851B88" w:rsidRPr="008A5A1C" w:rsidRDefault="00851B88" w:rsidP="00851B88">
      <w:pPr>
        <w:rPr>
          <w:rFonts w:ascii="Source Sans Pro" w:eastAsia="MS Mincho" w:hAnsi="Source Sans Pro" w:cs="Times New Roman"/>
          <w:color w:val="61686D"/>
          <w:sz w:val="22"/>
        </w:rPr>
      </w:pPr>
      <w:r w:rsidRPr="008A5A1C">
        <w:rPr>
          <w:rFonts w:ascii="Source Sans Pro" w:eastAsia="MS Mincho" w:hAnsi="Source Sans Pro" w:hint="eastAsia"/>
          <w:color w:val="61686D"/>
          <w:sz w:val="22"/>
        </w:rPr>
        <w:t>当グループは、現行法を遵守し、健全で誠実性の高い企業文化の強化を課題としています。</w:t>
      </w:r>
    </w:p>
    <w:p w14:paraId="2188C465" w14:textId="77777777" w:rsidR="00851B88" w:rsidRPr="008A5A1C" w:rsidRDefault="00851B88" w:rsidP="00851B88">
      <w:pPr>
        <w:rPr>
          <w:rFonts w:ascii="Source Sans Pro" w:eastAsia="MS Mincho" w:hAnsi="Source Sans Pro" w:cs="Times New Roman"/>
          <w:color w:val="61686D"/>
          <w:sz w:val="22"/>
        </w:rPr>
      </w:pPr>
      <w:r w:rsidRPr="008A5A1C">
        <w:rPr>
          <w:rFonts w:ascii="Source Sans Pro" w:eastAsia="MS Mincho" w:hAnsi="Source Sans Pro" w:hint="eastAsia"/>
          <w:color w:val="61686D"/>
          <w:sz w:val="22"/>
        </w:rPr>
        <w:t>健全性と誠実性は当グループの企業文化の一部をなすものです。</w:t>
      </w:r>
    </w:p>
    <w:p w14:paraId="16E31BA1" w14:textId="77777777" w:rsidR="00851B88" w:rsidRPr="008A5A1C" w:rsidRDefault="00851B88" w:rsidP="00851B88">
      <w:pPr>
        <w:rPr>
          <w:rFonts w:ascii="Source Sans Pro" w:eastAsia="MS Mincho" w:hAnsi="Source Sans Pro" w:cs="Times New Roman"/>
          <w:color w:val="61686D"/>
          <w:sz w:val="22"/>
        </w:rPr>
      </w:pPr>
      <w:r w:rsidRPr="008A5A1C">
        <w:rPr>
          <w:rFonts w:ascii="Source Sans Pro" w:eastAsia="MS Mincho" w:hAnsi="Source Sans Pro" w:hint="eastAsia"/>
          <w:color w:val="61686D"/>
          <w:sz w:val="22"/>
        </w:rPr>
        <w:t>当グループの発展は、優れた評価に基づくものです。それは製品やサービス、革新的な技術によるものだけではなく、私たちの行動、経営方針の結果でもあります。</w:t>
      </w:r>
    </w:p>
    <w:p w14:paraId="21A7A72A" w14:textId="77777777" w:rsidR="00851B88" w:rsidRPr="008A5A1C" w:rsidRDefault="00851B88" w:rsidP="00851B88">
      <w:pPr>
        <w:rPr>
          <w:rFonts w:ascii="Source Sans Pro" w:eastAsia="MS Mincho" w:hAnsi="Source Sans Pro" w:cs="Times New Roman"/>
          <w:color w:val="61686D"/>
          <w:sz w:val="22"/>
        </w:rPr>
      </w:pPr>
      <w:r w:rsidRPr="008A5A1C">
        <w:rPr>
          <w:rFonts w:ascii="Source Sans Pro" w:eastAsia="MS Mincho" w:hAnsi="Source Sans Pro" w:hint="eastAsia"/>
          <w:color w:val="61686D"/>
          <w:sz w:val="22"/>
        </w:rPr>
        <w:t>これは重要な取り組みであると同時に、当グループが発展してきた歴史の流れに合致する当然のステップでもあります。</w:t>
      </w:r>
    </w:p>
    <w:p w14:paraId="37C4A829" w14:textId="345685BF" w:rsidR="00851B88" w:rsidRPr="008A5A1C" w:rsidRDefault="00684282" w:rsidP="00851B88">
      <w:pPr>
        <w:rPr>
          <w:rFonts w:ascii="Source Sans Pro" w:eastAsia="MS Mincho" w:hAnsi="Source Sans Pro" w:cs="Times New Roman"/>
          <w:color w:val="61686D"/>
          <w:sz w:val="22"/>
        </w:rPr>
      </w:pPr>
      <w:r w:rsidRPr="008A5A1C">
        <w:rPr>
          <w:rFonts w:ascii="Source Sans Pro" w:eastAsia="MS Mincho" w:hAnsi="Source Sans Pro"/>
          <w:color w:val="61686D"/>
          <w:sz w:val="22"/>
        </w:rPr>
        <w:t>Ondura</w:t>
      </w:r>
      <w:r w:rsidR="00851B88" w:rsidRPr="008A5A1C">
        <w:rPr>
          <w:rFonts w:ascii="Source Sans Pro" w:eastAsia="MS Mincho" w:hAnsi="Source Sans Pro" w:hint="eastAsia"/>
          <w:color w:val="61686D"/>
          <w:sz w:val="22"/>
        </w:rPr>
        <w:t>は、いかなる形態の腐敗行為も容認しません。</w:t>
      </w:r>
    </w:p>
    <w:p w14:paraId="0E7405B0" w14:textId="6839402E" w:rsidR="00851B88" w:rsidRPr="008A5A1C" w:rsidRDefault="00851B88" w:rsidP="00851B88">
      <w:pPr>
        <w:rPr>
          <w:rFonts w:ascii="Source Sans Pro" w:eastAsia="MS Mincho" w:hAnsi="Source Sans Pro" w:cs="Times New Roman"/>
          <w:color w:val="61686D"/>
          <w:sz w:val="22"/>
        </w:rPr>
      </w:pPr>
      <w:r w:rsidRPr="008A5A1C">
        <w:rPr>
          <w:rFonts w:ascii="Source Sans Pro" w:eastAsia="MS Mincho" w:hAnsi="Source Sans Pro" w:hint="eastAsia"/>
          <w:color w:val="61686D"/>
          <w:sz w:val="22"/>
        </w:rPr>
        <w:t>この方針が、お渡しする腐敗行為防止規定に反映されています。この規定には、禁止行為やその疑いのある行為を特定し、また上司に相談あるいは報告する必要のある行動を、あらゆる場面で見極めるための実用的な情報が記載されています。つまり、私たちが適切な判断を下し、正しい行動をとるための指針となるものです。</w:t>
      </w:r>
    </w:p>
    <w:p w14:paraId="140AEDC8" w14:textId="61956E94" w:rsidR="00851B88" w:rsidRPr="008A5A1C" w:rsidRDefault="00851B88" w:rsidP="00851B88">
      <w:pPr>
        <w:rPr>
          <w:rFonts w:ascii="Source Sans Pro" w:eastAsia="MS Mincho" w:hAnsi="Source Sans Pro"/>
          <w:color w:val="61686D"/>
          <w:sz w:val="22"/>
        </w:rPr>
      </w:pPr>
      <w:r w:rsidRPr="008A5A1C">
        <w:rPr>
          <w:rFonts w:ascii="Source Sans Pro" w:eastAsia="MS Mincho" w:hAnsi="Source Sans Pro" w:hint="eastAsia"/>
          <w:color w:val="61686D"/>
          <w:sz w:val="22"/>
        </w:rPr>
        <w:t>さらに、フランスの法律では他の多くの法律と同様に、グループの社員と外部パートナーの両者からの報告プロセスの確立が規定されて</w:t>
      </w:r>
      <w:r w:rsidR="005B33F6" w:rsidRPr="008A5A1C">
        <w:rPr>
          <w:rFonts w:ascii="Source Sans Pro" w:eastAsia="MS Mincho" w:hAnsi="Source Sans Pro" w:hint="eastAsia"/>
          <w:color w:val="61686D"/>
          <w:sz w:val="22"/>
        </w:rPr>
        <w:t>い</w:t>
      </w:r>
      <w:r w:rsidRPr="008A5A1C">
        <w:rPr>
          <w:rFonts w:ascii="Source Sans Pro" w:eastAsia="MS Mincho" w:hAnsi="Source Sans Pro" w:hint="eastAsia"/>
          <w:color w:val="61686D"/>
          <w:sz w:val="22"/>
        </w:rPr>
        <w:t>ます。その目的は、当社の腐敗</w:t>
      </w:r>
      <w:r w:rsidR="005B33F6" w:rsidRPr="008A5A1C">
        <w:rPr>
          <w:rFonts w:ascii="Source Sans Pro" w:eastAsia="MS Mincho" w:hAnsi="Source Sans Pro" w:hint="eastAsia"/>
          <w:color w:val="61686D"/>
          <w:sz w:val="22"/>
        </w:rPr>
        <w:t>行為</w:t>
      </w:r>
      <w:r w:rsidRPr="008A5A1C">
        <w:rPr>
          <w:rFonts w:ascii="Source Sans Pro" w:eastAsia="MS Mincho" w:hAnsi="Source Sans Pro" w:hint="eastAsia"/>
          <w:color w:val="61686D"/>
          <w:sz w:val="22"/>
        </w:rPr>
        <w:t>防止規定に定められた規則に反する可能性のある状況に直面した全ての人が、違反の疑いを当グループのコンプライアンス担当者であるリーガルオフィサーに自由に報告できるようにすることです。</w:t>
      </w:r>
    </w:p>
    <w:p w14:paraId="0250D805" w14:textId="77777777" w:rsidR="00851B88" w:rsidRPr="008A5A1C" w:rsidRDefault="00851B88" w:rsidP="00851B88">
      <w:pPr>
        <w:rPr>
          <w:rFonts w:ascii="Source Sans Pro" w:eastAsia="MS Mincho" w:hAnsi="Source Sans Pro"/>
          <w:color w:val="61686D"/>
          <w:sz w:val="22"/>
        </w:rPr>
      </w:pPr>
      <w:r w:rsidRPr="008A5A1C">
        <w:rPr>
          <w:rFonts w:ascii="Source Sans Pro" w:eastAsia="MS Mincho" w:hAnsi="Source Sans Pro" w:hint="eastAsia"/>
          <w:color w:val="61686D"/>
          <w:sz w:val="22"/>
        </w:rPr>
        <w:t>まず始めに上司へ相談することを勧奨しますが、それが不可能ではないにしても、困難である状況もあることと思います。</w:t>
      </w:r>
    </w:p>
    <w:p w14:paraId="727BDA6E" w14:textId="77777777" w:rsidR="00851B88" w:rsidRPr="008A5A1C" w:rsidRDefault="00851B88" w:rsidP="00851B88">
      <w:pPr>
        <w:rPr>
          <w:rFonts w:ascii="Source Sans Pro" w:eastAsia="MS Mincho" w:hAnsi="Source Sans Pro"/>
          <w:color w:val="61686D"/>
          <w:sz w:val="22"/>
        </w:rPr>
      </w:pPr>
      <w:r w:rsidRPr="008A5A1C">
        <w:rPr>
          <w:rFonts w:ascii="Source Sans Pro" w:eastAsia="MS Mincho" w:hAnsi="Source Sans Pro" w:hint="eastAsia"/>
          <w:color w:val="61686D"/>
          <w:sz w:val="22"/>
        </w:rPr>
        <w:t>当グループを守るために最も大切なことは、あなたが直面している困難な状況を報告することです。私たちが設けている内部通報制度によって、それが可能になります。</w:t>
      </w:r>
    </w:p>
    <w:p w14:paraId="1477AB06" w14:textId="77777777" w:rsidR="00851B88" w:rsidRPr="008A5A1C" w:rsidRDefault="00851B88" w:rsidP="00851B88">
      <w:pPr>
        <w:rPr>
          <w:rFonts w:ascii="Source Sans Pro" w:eastAsia="MS Mincho" w:hAnsi="Source Sans Pro" w:cs="Times New Roman"/>
          <w:color w:val="61686D"/>
          <w:sz w:val="22"/>
        </w:rPr>
      </w:pPr>
      <w:r w:rsidRPr="008A5A1C">
        <w:rPr>
          <w:rFonts w:ascii="Source Sans Pro" w:eastAsia="MS Mincho" w:hAnsi="Source Sans Pro" w:hint="eastAsia"/>
          <w:color w:val="61686D"/>
          <w:sz w:val="22"/>
        </w:rPr>
        <w:t>このポリシーを実施することは、私たち全員の集団的責任であると同時に個人的責任でもあります。</w:t>
      </w:r>
    </w:p>
    <w:p w14:paraId="4DE8AF5D" w14:textId="67AF643E" w:rsidR="00851B88" w:rsidRPr="008A5A1C" w:rsidRDefault="00851B88" w:rsidP="00851B88">
      <w:pPr>
        <w:rPr>
          <w:rFonts w:ascii="Source Sans Pro" w:eastAsia="MS Mincho" w:hAnsi="Source Sans Pro" w:cs="Times New Roman"/>
          <w:color w:val="61686D"/>
          <w:sz w:val="22"/>
        </w:rPr>
      </w:pPr>
      <w:r w:rsidRPr="008A5A1C">
        <w:rPr>
          <w:rFonts w:ascii="Source Sans Pro" w:eastAsia="MS Mincho" w:hAnsi="Source Sans Pro" w:hint="eastAsia"/>
          <w:color w:val="61686D"/>
          <w:sz w:val="22"/>
        </w:rPr>
        <w:t>腐敗</w:t>
      </w:r>
      <w:r w:rsidR="005B33F6" w:rsidRPr="008A5A1C">
        <w:rPr>
          <w:rFonts w:ascii="Source Sans Pro" w:eastAsia="MS Mincho" w:hAnsi="Source Sans Pro" w:hint="eastAsia"/>
          <w:color w:val="61686D"/>
          <w:sz w:val="22"/>
        </w:rPr>
        <w:t>行為防止</w:t>
      </w:r>
      <w:r w:rsidRPr="008A5A1C">
        <w:rPr>
          <w:rFonts w:ascii="Source Sans Pro" w:eastAsia="MS Mincho" w:hAnsi="Source Sans Pro" w:hint="eastAsia"/>
          <w:color w:val="61686D"/>
          <w:sz w:val="22"/>
        </w:rPr>
        <w:t>規定に違反した場合は全て処罰の対象となります。</w:t>
      </w:r>
    </w:p>
    <w:p w14:paraId="7465C8E8" w14:textId="77777777" w:rsidR="00A07253" w:rsidRPr="008A5A1C" w:rsidRDefault="00A07253" w:rsidP="00851B88">
      <w:pPr>
        <w:rPr>
          <w:rFonts w:ascii="Source Sans Pro" w:eastAsia="MS Mincho" w:hAnsi="Source Sans Pro"/>
          <w:color w:val="61686D"/>
          <w:sz w:val="22"/>
        </w:rPr>
      </w:pPr>
      <w:r w:rsidRPr="008A5A1C">
        <w:rPr>
          <w:rFonts w:ascii="Source Sans Pro" w:eastAsia="MS Mincho" w:hAnsi="Source Sans Pro" w:hint="eastAsia"/>
          <w:color w:val="61686D"/>
          <w:sz w:val="22"/>
        </w:rPr>
        <w:t>私たち全員の信頼関係が必要なのです。</w:t>
      </w:r>
    </w:p>
    <w:p w14:paraId="08CAA307" w14:textId="16DA7943" w:rsidR="005049E8" w:rsidRPr="008A5A1C" w:rsidRDefault="00851B88" w:rsidP="00851B88">
      <w:pPr>
        <w:rPr>
          <w:rFonts w:ascii="Source Sans Pro" w:eastAsia="MS Mincho" w:hAnsi="Source Sans Pro"/>
          <w:color w:val="61686D"/>
          <w:sz w:val="22"/>
        </w:rPr>
      </w:pPr>
      <w:r w:rsidRPr="008A5A1C">
        <w:rPr>
          <w:rFonts w:ascii="Source Sans Pro" w:eastAsia="MS Mincho" w:hAnsi="Source Sans Pro" w:hint="eastAsia"/>
          <w:color w:val="61686D"/>
          <w:sz w:val="22"/>
        </w:rPr>
        <w:t>この責務を果たしていただけることに、感謝を申し上げます。</w:t>
      </w:r>
    </w:p>
    <w:p w14:paraId="46437FA3" w14:textId="0CA973C1" w:rsidR="005049E8" w:rsidRPr="008A5A1C" w:rsidRDefault="005049E8" w:rsidP="00851B88">
      <w:pPr>
        <w:rPr>
          <w:rFonts w:ascii="Source Sans Pro" w:eastAsia="MS Mincho" w:hAnsi="Source Sans Pro"/>
          <w:color w:val="61686D"/>
          <w:sz w:val="22"/>
        </w:rPr>
      </w:pPr>
      <w:r w:rsidRPr="008A5A1C">
        <w:rPr>
          <w:rFonts w:ascii="Source Sans Pro" w:eastAsia="MS Mincho" w:hAnsi="Source Sans Pro" w:hint="eastAsia"/>
          <w:color w:val="61686D"/>
          <w:sz w:val="22"/>
        </w:rPr>
        <w:t>パトリック</w:t>
      </w:r>
      <w:r w:rsidRPr="008A5A1C">
        <w:rPr>
          <w:rFonts w:ascii="Source Sans Pro" w:eastAsia="MS Mincho" w:hAnsi="Source Sans Pro" w:hint="eastAsia"/>
          <w:color w:val="61686D"/>
          <w:sz w:val="22"/>
        </w:rPr>
        <w:t xml:space="preserve"> </w:t>
      </w:r>
      <w:r w:rsidRPr="008A5A1C">
        <w:rPr>
          <w:rFonts w:ascii="Source Sans Pro" w:eastAsia="MS Mincho" w:hAnsi="Source Sans Pro" w:hint="eastAsia"/>
          <w:color w:val="61686D"/>
          <w:sz w:val="22"/>
        </w:rPr>
        <w:t>デストン</w:t>
      </w:r>
    </w:p>
    <w:p w14:paraId="751E4656" w14:textId="4238C6DB" w:rsidR="00851B88" w:rsidRPr="00E9569A" w:rsidRDefault="00851B88" w:rsidP="00851B88">
      <w:pPr>
        <w:pStyle w:val="Titre1"/>
        <w:ind w:left="357" w:hanging="357"/>
        <w:rPr>
          <w:rFonts w:ascii="Source Sans Pro" w:eastAsia="MS Mincho" w:hAnsi="Source Sans Pro" w:cs="Arial"/>
          <w:color w:val="C00000"/>
          <w:sz w:val="21"/>
          <w:szCs w:val="21"/>
        </w:rPr>
      </w:pPr>
      <w:bookmarkStart w:id="1" w:name="_Toc63932778"/>
      <w:r>
        <w:rPr>
          <w:rFonts w:ascii="Source Sans Pro" w:eastAsia="MS Mincho" w:hAnsi="Source Sans Pro" w:hint="eastAsia"/>
          <w:color w:val="C00000"/>
          <w:sz w:val="21"/>
        </w:rPr>
        <w:lastRenderedPageBreak/>
        <w:t>当グループの規定について</w:t>
      </w:r>
      <w:bookmarkEnd w:id="1"/>
    </w:p>
    <w:p w14:paraId="257D3DD1" w14:textId="1CC4E40D" w:rsidR="00851B88" w:rsidRPr="008A5A1C" w:rsidRDefault="009F3743" w:rsidP="00851B88">
      <w:pPr>
        <w:pStyle w:val="Titre2"/>
        <w:ind w:left="284" w:hanging="284"/>
        <w:rPr>
          <w:rFonts w:ascii="Source Sans Pro" w:eastAsia="MS Mincho" w:hAnsi="Source Sans Pro" w:cs="Arial"/>
          <w:color w:val="E5231B"/>
          <w:sz w:val="21"/>
          <w:szCs w:val="21"/>
        </w:rPr>
      </w:pPr>
      <w:bookmarkStart w:id="2" w:name="_Toc63932779"/>
      <w:r w:rsidRPr="008A5A1C">
        <w:rPr>
          <w:rFonts w:ascii="Source Sans Pro" w:eastAsia="MS Mincho" w:hAnsi="Source Sans Pro" w:hint="eastAsia"/>
          <w:color w:val="E5231B"/>
          <w:sz w:val="21"/>
        </w:rPr>
        <w:tab/>
      </w:r>
      <w:r w:rsidRPr="008A5A1C">
        <w:rPr>
          <w:rFonts w:ascii="Source Sans Pro" w:eastAsia="MS Mincho" w:hAnsi="Source Sans Pro" w:hint="eastAsia"/>
          <w:color w:val="E5231B"/>
          <w:sz w:val="21"/>
        </w:rPr>
        <w:t>規定の目的</w:t>
      </w:r>
      <w:bookmarkEnd w:id="2"/>
    </w:p>
    <w:p w14:paraId="50B9360B"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第一の目的は、健全で誠実性の高い事業の遂行という責務を再確認し、それを強化することです。つまり、あらゆる形態の腐敗行為を排斥することです。</w:t>
      </w:r>
    </w:p>
    <w:p w14:paraId="6C5B29E5" w14:textId="38636E40" w:rsidR="00851B88" w:rsidRPr="008A5A1C" w:rsidRDefault="007C04B3"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第二</w:t>
      </w:r>
      <w:r w:rsidR="00851B88" w:rsidRPr="008A5A1C">
        <w:rPr>
          <w:rFonts w:ascii="Source Sans Pro" w:eastAsia="MS Mincho" w:hAnsi="Source Sans Pro" w:hint="eastAsia"/>
          <w:color w:val="61686D"/>
          <w:sz w:val="21"/>
        </w:rPr>
        <w:t>の目的は、あらゆる種類の腐敗行為に該当する禁止行為を特定することです。当グループの全社員が禁止行為を理解し、それを特定できるようになることが大切です。</w:t>
      </w:r>
    </w:p>
    <w:p w14:paraId="00633799"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第三の目的は、腐敗行為につながる可能性のある、危険性の高い行為を回避するために、当グループが定めたルールを説明することです。</w:t>
      </w:r>
    </w:p>
    <w:p w14:paraId="7958905E"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第四の目的は、腐敗行為の危険を回避し、日々の業務を遂行するための実践的なサポートを提供することです。</w:t>
      </w:r>
    </w:p>
    <w:p w14:paraId="55A7514C" w14:textId="3145CB55" w:rsidR="00851B88" w:rsidRPr="008A5A1C" w:rsidRDefault="009F3743" w:rsidP="00851B88">
      <w:pPr>
        <w:pStyle w:val="Titre2"/>
        <w:ind w:left="284" w:hanging="284"/>
        <w:rPr>
          <w:rFonts w:ascii="Source Sans Pro" w:eastAsia="MS Mincho" w:hAnsi="Source Sans Pro" w:cs="Arial"/>
          <w:color w:val="E5231B"/>
          <w:sz w:val="21"/>
          <w:szCs w:val="21"/>
        </w:rPr>
      </w:pPr>
      <w:bookmarkStart w:id="3" w:name="_Toc63932780"/>
      <w:r w:rsidRPr="008A5A1C">
        <w:rPr>
          <w:rFonts w:ascii="Source Sans Pro" w:eastAsia="MS Mincho" w:hAnsi="Source Sans Pro" w:hint="eastAsia"/>
          <w:color w:val="E5231B"/>
          <w:sz w:val="21"/>
        </w:rPr>
        <w:tab/>
      </w:r>
      <w:r w:rsidRPr="008A5A1C">
        <w:rPr>
          <w:rFonts w:ascii="Source Sans Pro" w:eastAsia="MS Mincho" w:hAnsi="Source Sans Pro" w:hint="eastAsia"/>
          <w:color w:val="E5231B"/>
          <w:sz w:val="21"/>
        </w:rPr>
        <w:t>対象者は？</w:t>
      </w:r>
      <w:bookmarkEnd w:id="3"/>
    </w:p>
    <w:p w14:paraId="0EE6AF19"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この規定は、フランス内外を問わず、主にグループの全社員を対象とします。外部社員、つまり別の法人の社員、または研修生、監査役、専門家、派遣社員などの当グループの一時的な社員も対象となります。また、グループ会社のために働く第三者（コンサルタント、下請け業者、サプライヤーその他）についても、当規定またはそれに準ずる規定を適用することが望ましいです。</w:t>
      </w:r>
    </w:p>
    <w:p w14:paraId="42D8076E" w14:textId="5D9645C2" w:rsidR="00851B88" w:rsidRPr="008A5A1C" w:rsidRDefault="009F3743" w:rsidP="00851B88">
      <w:pPr>
        <w:pStyle w:val="Titre2"/>
        <w:ind w:left="284" w:hanging="284"/>
        <w:rPr>
          <w:rFonts w:ascii="Source Sans Pro" w:eastAsia="MS Mincho" w:hAnsi="Source Sans Pro" w:cs="Arial"/>
          <w:color w:val="E5231B"/>
          <w:sz w:val="21"/>
          <w:szCs w:val="21"/>
        </w:rPr>
      </w:pPr>
      <w:bookmarkStart w:id="4" w:name="_Toc63932781"/>
      <w:r w:rsidRPr="008A5A1C">
        <w:rPr>
          <w:rFonts w:ascii="Source Sans Pro" w:eastAsia="MS Mincho" w:hAnsi="Source Sans Pro" w:hint="eastAsia"/>
          <w:color w:val="E5231B"/>
          <w:sz w:val="21"/>
        </w:rPr>
        <w:tab/>
      </w:r>
      <w:r w:rsidRPr="008A5A1C">
        <w:rPr>
          <w:rFonts w:ascii="Source Sans Pro" w:eastAsia="MS Mincho" w:hAnsi="Source Sans Pro" w:hint="eastAsia"/>
          <w:color w:val="E5231B"/>
          <w:sz w:val="21"/>
        </w:rPr>
        <w:t>利用法は？</w:t>
      </w:r>
      <w:bookmarkEnd w:id="4"/>
    </w:p>
    <w:p w14:paraId="74A1ED63"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当規定は、禁止行為や危険行為を特定し、誰もが正しい回答を得ることができるよう実用的な例を示しています。</w:t>
      </w:r>
    </w:p>
    <w:p w14:paraId="031CD46C"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腐敗行為を特定することは、必ずしも容易ではありません。腐敗行為の疑いがある場合、全ての社員はラインマネージャーや人事部、財務管理コントローラーなどの責任者または当グループのコンプライアンス担当者であるリーガルオフィサーに相談する必要があります。下記の、当資料の付記</w:t>
      </w:r>
      <w:r w:rsidRPr="008A5A1C">
        <w:rPr>
          <w:rFonts w:ascii="Source Sans Pro" w:eastAsia="MS Mincho" w:hAnsi="Source Sans Pro" w:hint="eastAsia"/>
          <w:color w:val="61686D"/>
          <w:sz w:val="21"/>
        </w:rPr>
        <w:t>1</w:t>
      </w:r>
      <w:r w:rsidRPr="008A5A1C">
        <w:rPr>
          <w:rFonts w:ascii="Source Sans Pro" w:eastAsia="MS Mincho" w:hAnsi="Source Sans Pro" w:hint="eastAsia"/>
          <w:color w:val="61686D"/>
          <w:sz w:val="21"/>
        </w:rPr>
        <w:t>に今後の取り組み方の概要を記載しています。また、付記２では誰もが自分自身の考えを持つことが出来るように、リフレクションガイドを示しています。</w:t>
      </w:r>
    </w:p>
    <w:p w14:paraId="040DE49E"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当グループの全社員には、本規定を注意深く読むことが求められます。</w:t>
      </w:r>
    </w:p>
    <w:p w14:paraId="2408296A" w14:textId="327343E6"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全てのマネージャー</w:t>
      </w:r>
      <w:r w:rsidR="007C04B3" w:rsidRPr="008A5A1C">
        <w:rPr>
          <w:rFonts w:ascii="Source Sans Pro" w:eastAsia="MS Mincho" w:hAnsi="Source Sans Pro" w:hint="eastAsia"/>
          <w:color w:val="61686D"/>
          <w:sz w:val="21"/>
        </w:rPr>
        <w:t>には、日々確実にこの規定を遵守することが求められ</w:t>
      </w:r>
      <w:r w:rsidRPr="008A5A1C">
        <w:rPr>
          <w:rFonts w:ascii="Source Sans Pro" w:eastAsia="MS Mincho" w:hAnsi="Source Sans Pro" w:hint="eastAsia"/>
          <w:color w:val="61686D"/>
          <w:sz w:val="21"/>
        </w:rPr>
        <w:t>ます。それは次のことを意味します</w:t>
      </w:r>
      <w:r w:rsidRPr="008A5A1C">
        <w:rPr>
          <w:rFonts w:ascii="Source Sans Pro" w:eastAsia="MS Mincho" w:hAnsi="Source Sans Pro" w:hint="eastAsia"/>
          <w:color w:val="61686D"/>
          <w:sz w:val="21"/>
        </w:rPr>
        <w:t xml:space="preserve"> </w:t>
      </w:r>
      <w:r w:rsidRPr="008A5A1C">
        <w:rPr>
          <w:rFonts w:ascii="Source Sans Pro" w:eastAsia="MS Mincho" w:hAnsi="Source Sans Pro" w:hint="eastAsia"/>
          <w:color w:val="61686D"/>
          <w:sz w:val="21"/>
        </w:rPr>
        <w:t>：</w:t>
      </w:r>
    </w:p>
    <w:p w14:paraId="682991D3" w14:textId="77777777" w:rsidR="00851B88" w:rsidRPr="008A5A1C" w:rsidRDefault="00851B88" w:rsidP="00851B88">
      <w:pPr>
        <w:pStyle w:val="Paragraphedeliste"/>
        <w:numPr>
          <w:ilvl w:val="0"/>
          <w:numId w:val="3"/>
        </w:num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模範的な姿勢を取る。</w:t>
      </w:r>
    </w:p>
    <w:p w14:paraId="1DCC43CD" w14:textId="77777777" w:rsidR="00851B88" w:rsidRPr="008A5A1C" w:rsidRDefault="00851B88" w:rsidP="00851B88">
      <w:pPr>
        <w:pStyle w:val="Paragraphedeliste"/>
        <w:numPr>
          <w:ilvl w:val="0"/>
          <w:numId w:val="3"/>
        </w:num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社員が確実に規則を理解するよう努める。</w:t>
      </w:r>
    </w:p>
    <w:p w14:paraId="4051E019" w14:textId="77777777" w:rsidR="00851B88" w:rsidRPr="008A5A1C" w:rsidRDefault="00851B88" w:rsidP="00851B88">
      <w:pPr>
        <w:pStyle w:val="Paragraphedeliste"/>
        <w:numPr>
          <w:ilvl w:val="0"/>
          <w:numId w:val="3"/>
        </w:num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新入社員への効果的な指導、またチーム内で規則について定期的なコミュニケーションが取られていることを確認する。</w:t>
      </w:r>
    </w:p>
    <w:p w14:paraId="200EE3A5" w14:textId="77777777" w:rsidR="00851B88" w:rsidRPr="008A5A1C" w:rsidRDefault="00851B88" w:rsidP="00851B88">
      <w:pPr>
        <w:pStyle w:val="Paragraphedeliste"/>
        <w:numPr>
          <w:ilvl w:val="0"/>
          <w:numId w:val="3"/>
        </w:num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グループの内部通報制度をチームに周知させ、通報者を保護する。</w:t>
      </w:r>
    </w:p>
    <w:p w14:paraId="763FEC22" w14:textId="2A3399E0" w:rsidR="00851B88" w:rsidRPr="008A5A1C" w:rsidRDefault="00851B88" w:rsidP="00851B88">
      <w:pPr>
        <w:pStyle w:val="Paragraphedeliste"/>
        <w:numPr>
          <w:ilvl w:val="0"/>
          <w:numId w:val="3"/>
        </w:num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各社員がコンプライアンスに反する事柄について、臆することなく話し合ったり、</w:t>
      </w:r>
      <w:r w:rsidR="009357F2" w:rsidRPr="008A5A1C">
        <w:rPr>
          <w:rFonts w:ascii="Source Sans Pro" w:eastAsia="MS Mincho" w:hAnsi="Source Sans Pro"/>
          <w:color w:val="61686D"/>
          <w:sz w:val="21"/>
        </w:rPr>
        <w:br/>
      </w:r>
      <w:r w:rsidRPr="008A5A1C">
        <w:rPr>
          <w:rFonts w:ascii="Source Sans Pro" w:eastAsia="MS Mincho" w:hAnsi="Source Sans Pro" w:hint="eastAsia"/>
          <w:color w:val="61686D"/>
          <w:sz w:val="21"/>
        </w:rPr>
        <w:t>報告することができるようにする。</w:t>
      </w:r>
    </w:p>
    <w:p w14:paraId="0D52C13A" w14:textId="18A2FC3F" w:rsidR="00851B88" w:rsidRPr="008A5A1C" w:rsidRDefault="00851B88" w:rsidP="00851B88">
      <w:pPr>
        <w:pStyle w:val="Paragraphedeliste"/>
        <w:numPr>
          <w:ilvl w:val="0"/>
          <w:numId w:val="3"/>
        </w:num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社員をサポートし、必要に応じ、責任を持ってその社員が直面している状況の解決に</w:t>
      </w:r>
      <w:r w:rsidR="009357F2" w:rsidRPr="008A5A1C">
        <w:rPr>
          <w:rFonts w:ascii="Source Sans Pro" w:eastAsia="MS Mincho" w:hAnsi="Source Sans Pro"/>
          <w:color w:val="61686D"/>
          <w:sz w:val="21"/>
        </w:rPr>
        <w:br/>
      </w:r>
      <w:r w:rsidRPr="008A5A1C">
        <w:rPr>
          <w:rFonts w:ascii="Source Sans Pro" w:eastAsia="MS Mincho" w:hAnsi="Source Sans Pro" w:hint="eastAsia"/>
          <w:color w:val="61686D"/>
          <w:sz w:val="21"/>
        </w:rPr>
        <w:t>努める。</w:t>
      </w:r>
    </w:p>
    <w:p w14:paraId="3ACB7EB3" w14:textId="77777777" w:rsidR="00851B88" w:rsidRPr="008A5A1C" w:rsidRDefault="00851B88" w:rsidP="00851B88">
      <w:pPr>
        <w:pStyle w:val="Paragraphedeliste"/>
        <w:numPr>
          <w:ilvl w:val="0"/>
          <w:numId w:val="3"/>
        </w:num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本規定の内容を購入手順に反映させる。</w:t>
      </w:r>
    </w:p>
    <w:p w14:paraId="2BC86E72" w14:textId="77777777" w:rsidR="00851B88" w:rsidRPr="00E9569A" w:rsidRDefault="00851B88" w:rsidP="00851B88">
      <w:pPr>
        <w:spacing w:after="0"/>
        <w:jc w:val="left"/>
        <w:rPr>
          <w:rFonts w:ascii="Source Sans Pro" w:eastAsia="MS Mincho" w:hAnsi="Source Sans Pro" w:cs="Arial"/>
          <w:sz w:val="21"/>
          <w:szCs w:val="21"/>
        </w:rPr>
      </w:pPr>
      <w:r>
        <w:rPr>
          <w:rFonts w:hint="eastAsia"/>
        </w:rPr>
        <w:br w:type="page"/>
      </w:r>
    </w:p>
    <w:p w14:paraId="4341E7F3" w14:textId="3A4A88E6" w:rsidR="00851B88" w:rsidRPr="00E9569A" w:rsidRDefault="00851B88" w:rsidP="00851B88">
      <w:pPr>
        <w:pStyle w:val="Titre1"/>
        <w:ind w:left="357" w:hanging="357"/>
        <w:rPr>
          <w:rFonts w:ascii="Source Sans Pro" w:eastAsia="MS Mincho" w:hAnsi="Source Sans Pro" w:cs="Arial"/>
          <w:color w:val="C00000"/>
          <w:sz w:val="21"/>
          <w:szCs w:val="21"/>
        </w:rPr>
      </w:pPr>
      <w:bookmarkStart w:id="5" w:name="_Toc63932782"/>
      <w:r>
        <w:rPr>
          <w:rFonts w:ascii="Source Sans Pro" w:eastAsia="MS Mincho" w:hAnsi="Source Sans Pro" w:hint="eastAsia"/>
          <w:color w:val="C00000"/>
          <w:sz w:val="21"/>
        </w:rPr>
        <w:lastRenderedPageBreak/>
        <w:t>腐敗行為とは？</w:t>
      </w:r>
      <w:bookmarkEnd w:id="5"/>
    </w:p>
    <w:p w14:paraId="44E9791D" w14:textId="77777777" w:rsidR="009357F2" w:rsidRPr="008A5A1C" w:rsidRDefault="00851B88" w:rsidP="00851B88">
      <w:pPr>
        <w:rPr>
          <w:rFonts w:ascii="Source Sans Pro" w:eastAsia="MS Mincho" w:hAnsi="Source Sans Pro"/>
          <w:color w:val="61686D"/>
          <w:sz w:val="20"/>
          <w:szCs w:val="20"/>
        </w:rPr>
      </w:pPr>
      <w:r w:rsidRPr="008A5A1C">
        <w:rPr>
          <w:rFonts w:ascii="Source Sans Pro" w:eastAsia="MS Mincho" w:hAnsi="Source Sans Pro" w:hint="eastAsia"/>
          <w:color w:val="61686D"/>
          <w:sz w:val="20"/>
          <w:szCs w:val="20"/>
        </w:rPr>
        <w:t>腐敗行為は、一般的に「不適切な利益」を得るために「何か」を提案したり、供与することと</w:t>
      </w:r>
      <w:r w:rsidR="009357F2" w:rsidRPr="008A5A1C">
        <w:rPr>
          <w:rFonts w:ascii="Source Sans Pro" w:eastAsia="MS Mincho" w:hAnsi="Source Sans Pro"/>
          <w:color w:val="61686D"/>
          <w:sz w:val="20"/>
          <w:szCs w:val="20"/>
        </w:rPr>
        <w:br/>
      </w:r>
      <w:r w:rsidRPr="008A5A1C">
        <w:rPr>
          <w:rFonts w:ascii="Source Sans Pro" w:eastAsia="MS Mincho" w:hAnsi="Source Sans Pro" w:hint="eastAsia"/>
          <w:color w:val="61686D"/>
          <w:sz w:val="20"/>
          <w:szCs w:val="20"/>
        </w:rPr>
        <w:t>定義されています。例え最終的には不適切な利益の授受がない場合でも、約束が交わされるだけで腐敗行為の犯罪が成立します。さらに、この犯罪は利益が直接または第三者を通じて、どのように約束され、あるいは付与されたかに関わらず成立します。贈与の内容が決まっていなかった場合や利益が供与された後まで引き渡されなかった場合、また最終的に利益が得られなかったために、贈与が無益であることが証明された場合であっても、犯罪が成立します。</w:t>
      </w:r>
    </w:p>
    <w:p w14:paraId="1D386DFA" w14:textId="40BE64C7" w:rsidR="00851B88" w:rsidRPr="008A5A1C" w:rsidRDefault="009357F2" w:rsidP="00851B88">
      <w:pPr>
        <w:rPr>
          <w:rFonts w:ascii="Source Sans Pro" w:eastAsia="MS Mincho" w:hAnsi="Source Sans Pro"/>
          <w:color w:val="61686D"/>
          <w:sz w:val="20"/>
          <w:szCs w:val="20"/>
        </w:rPr>
      </w:pPr>
      <w:r w:rsidRPr="008A5A1C">
        <w:rPr>
          <w:rFonts w:ascii="Source Sans Pro" w:eastAsia="MS Mincho" w:hAnsi="Source Sans Pro"/>
          <w:color w:val="61686D"/>
          <w:sz w:val="20"/>
          <w:szCs w:val="20"/>
        </w:rPr>
        <w:br/>
      </w:r>
      <w:r w:rsidR="00851B88" w:rsidRPr="008A5A1C">
        <w:rPr>
          <w:rFonts w:ascii="Source Sans Pro" w:eastAsia="MS Mincho" w:hAnsi="Source Sans Pro" w:hint="eastAsia"/>
          <w:color w:val="61686D"/>
          <w:sz w:val="20"/>
          <w:szCs w:val="20"/>
        </w:rPr>
        <w:t>能動的な腐敗行為と受動的な腐敗行為は区別されますが、どちらもフランスの法律及び国際法、そして当グループの腐敗行為防止ポリシーによって禁止され、処罰の対象となります。</w:t>
      </w:r>
    </w:p>
    <w:p w14:paraId="18DFC52C" w14:textId="77777777" w:rsidR="00851B88" w:rsidRPr="008A5A1C" w:rsidRDefault="00851B88" w:rsidP="00851B88">
      <w:pPr>
        <w:pStyle w:val="Titre2"/>
        <w:ind w:left="0" w:firstLine="0"/>
        <w:rPr>
          <w:rFonts w:ascii="Source Sans Pro" w:eastAsia="MS Mincho" w:hAnsi="Source Sans Pro" w:cs="Arial"/>
          <w:bCs w:val="0"/>
          <w:color w:val="E5231B"/>
          <w:sz w:val="20"/>
          <w:szCs w:val="20"/>
        </w:rPr>
      </w:pPr>
      <w:bookmarkStart w:id="6" w:name="_Toc63932783"/>
      <w:r w:rsidRPr="008A5A1C">
        <w:rPr>
          <w:rFonts w:ascii="Source Sans Pro" w:eastAsia="MS Mincho" w:hAnsi="Source Sans Pro" w:hint="eastAsia"/>
          <w:color w:val="E5231B"/>
          <w:sz w:val="20"/>
          <w:szCs w:val="20"/>
        </w:rPr>
        <w:t>能動的な腐敗行為</w:t>
      </w:r>
      <w:bookmarkEnd w:id="6"/>
    </w:p>
    <w:p w14:paraId="5B9BE90C" w14:textId="216EA4D6" w:rsidR="00851B88" w:rsidRPr="008A5A1C" w:rsidRDefault="00851B88" w:rsidP="009357F2">
      <w:pPr>
        <w:rPr>
          <w:rFonts w:ascii="Source Sans Pro" w:eastAsia="MS Mincho" w:hAnsi="Source Sans Pro" w:cs="Arial"/>
          <w:bCs/>
          <w:color w:val="61686D"/>
          <w:sz w:val="20"/>
          <w:szCs w:val="20"/>
        </w:rPr>
      </w:pPr>
      <w:r w:rsidRPr="008A5A1C">
        <w:rPr>
          <w:rFonts w:ascii="Source Sans Pro" w:eastAsia="MS Mincho" w:hAnsi="Source Sans Pro" w:hint="eastAsia"/>
          <w:color w:val="61686D"/>
          <w:sz w:val="20"/>
          <w:szCs w:val="20"/>
        </w:rPr>
        <w:t>能動的な腐敗行為とは、会社またはその社員が、公</w:t>
      </w:r>
      <w:r w:rsidR="002678E5" w:rsidRPr="008A5A1C">
        <w:rPr>
          <w:rFonts w:ascii="Source Sans Pro" w:eastAsia="MS Mincho" w:hAnsi="Source Sans Pro" w:hint="eastAsia"/>
          <w:color w:val="61686D"/>
          <w:sz w:val="20"/>
          <w:szCs w:val="20"/>
        </w:rPr>
        <w:t>人</w:t>
      </w:r>
      <w:r w:rsidRPr="008A5A1C">
        <w:rPr>
          <w:rFonts w:ascii="Source Sans Pro" w:eastAsia="MS Mincho" w:hAnsi="Source Sans Pro" w:hint="eastAsia"/>
          <w:color w:val="61686D"/>
          <w:sz w:val="20"/>
          <w:szCs w:val="20"/>
        </w:rPr>
        <w:t>または私人に対して、その職務の遂行においてある行為を促進または抑止するため、またはそれらを容易にするために、直接的にあるいは第三者を介し間接的に、金品の贈与や贈り物、その他の不適切な利益を提供することを指します。</w:t>
      </w:r>
    </w:p>
    <w:p w14:paraId="074856D1" w14:textId="77777777" w:rsidR="00851B88" w:rsidRPr="008A5A1C" w:rsidRDefault="00851B88" w:rsidP="00851B88">
      <w:pPr>
        <w:pStyle w:val="Titre2"/>
        <w:ind w:left="0" w:firstLine="0"/>
        <w:rPr>
          <w:rFonts w:ascii="Source Sans Pro" w:eastAsia="MS Mincho" w:hAnsi="Source Sans Pro" w:cs="Arial"/>
          <w:bCs w:val="0"/>
          <w:color w:val="E5231B"/>
          <w:sz w:val="20"/>
          <w:szCs w:val="20"/>
        </w:rPr>
      </w:pPr>
      <w:bookmarkStart w:id="7" w:name="_Toc63932784"/>
      <w:r w:rsidRPr="008A5A1C">
        <w:rPr>
          <w:rFonts w:ascii="Source Sans Pro" w:eastAsia="MS Mincho" w:hAnsi="Source Sans Pro" w:hint="eastAsia"/>
          <w:color w:val="E5231B"/>
          <w:sz w:val="20"/>
          <w:szCs w:val="20"/>
        </w:rPr>
        <w:t>受動的な腐敗行為</w:t>
      </w:r>
      <w:bookmarkEnd w:id="7"/>
    </w:p>
    <w:p w14:paraId="7D374126" w14:textId="19A0F44E" w:rsidR="00851B88" w:rsidRPr="008A5A1C" w:rsidRDefault="002678E5" w:rsidP="00851B88">
      <w:pPr>
        <w:rPr>
          <w:rFonts w:ascii="Source Sans Pro" w:eastAsia="MS Mincho" w:hAnsi="Source Sans Pro" w:cs="Arial"/>
          <w:bCs/>
          <w:color w:val="61686D"/>
          <w:sz w:val="20"/>
          <w:szCs w:val="20"/>
        </w:rPr>
      </w:pPr>
      <w:r w:rsidRPr="008A5A1C">
        <w:rPr>
          <w:rFonts w:ascii="Source Sans Pro" w:eastAsia="MS Mincho" w:hAnsi="Source Sans Pro" w:hint="eastAsia"/>
          <w:color w:val="61686D"/>
          <w:sz w:val="20"/>
          <w:szCs w:val="20"/>
        </w:rPr>
        <w:t>受動的な腐敗行為とは、公人</w:t>
      </w:r>
      <w:r w:rsidR="00851B88" w:rsidRPr="008A5A1C">
        <w:rPr>
          <w:rFonts w:ascii="Source Sans Pro" w:eastAsia="MS Mincho" w:hAnsi="Source Sans Pro" w:hint="eastAsia"/>
          <w:color w:val="61686D"/>
          <w:sz w:val="20"/>
          <w:szCs w:val="20"/>
        </w:rPr>
        <w:t>または私人（</w:t>
      </w:r>
      <w:r w:rsidRPr="008A5A1C">
        <w:rPr>
          <w:rFonts w:ascii="Source Sans Pro" w:eastAsia="MS Mincho" w:hAnsi="Source Sans Pro" w:hint="eastAsia"/>
          <w:color w:val="61686D"/>
          <w:sz w:val="20"/>
          <w:szCs w:val="20"/>
        </w:rPr>
        <w:t>個人</w:t>
      </w:r>
      <w:r w:rsidR="00851B88" w:rsidRPr="008A5A1C">
        <w:rPr>
          <w:rFonts w:ascii="Source Sans Pro" w:eastAsia="MS Mincho" w:hAnsi="Source Sans Pro" w:hint="eastAsia"/>
          <w:color w:val="61686D"/>
          <w:sz w:val="20"/>
          <w:szCs w:val="20"/>
        </w:rPr>
        <w:t>または</w:t>
      </w:r>
      <w:r w:rsidRPr="008A5A1C">
        <w:rPr>
          <w:rFonts w:ascii="Source Sans Pro" w:eastAsia="MS Mincho" w:hAnsi="Source Sans Pro" w:hint="eastAsia"/>
          <w:color w:val="61686D"/>
          <w:sz w:val="20"/>
          <w:szCs w:val="20"/>
        </w:rPr>
        <w:t>団体</w:t>
      </w:r>
      <w:r w:rsidR="00851B88" w:rsidRPr="008A5A1C">
        <w:rPr>
          <w:rFonts w:ascii="Source Sans Pro" w:eastAsia="MS Mincho" w:hAnsi="Source Sans Pro" w:hint="eastAsia"/>
          <w:color w:val="61686D"/>
          <w:sz w:val="20"/>
          <w:szCs w:val="20"/>
        </w:rPr>
        <w:t>）が、その職務の遂行において、ある行為を促進または抑止するため、またはそれらを容易にするために、直接的にあるいは第三者を介し間接的に、金品の贈与や贈り物、その他の不適切な利益を要求または授受することを指します。</w:t>
      </w:r>
    </w:p>
    <w:p w14:paraId="4BCB5BF8" w14:textId="77777777" w:rsidR="00851B88" w:rsidRPr="008A5A1C" w:rsidRDefault="00851B88" w:rsidP="00851B88">
      <w:pPr>
        <w:rPr>
          <w:rFonts w:ascii="Source Sans Pro" w:eastAsia="MS Mincho" w:hAnsi="Source Sans Pro" w:cs="Arial"/>
          <w:b/>
          <w:color w:val="61686D"/>
          <w:sz w:val="20"/>
          <w:szCs w:val="20"/>
        </w:rPr>
      </w:pPr>
      <w:r w:rsidRPr="008A5A1C">
        <w:rPr>
          <w:rFonts w:ascii="Source Sans Pro" w:eastAsia="MS Mincho" w:hAnsi="Source Sans Pro" w:hint="eastAsia"/>
          <w:color w:val="61686D"/>
          <w:sz w:val="20"/>
          <w:szCs w:val="20"/>
        </w:rPr>
        <w:t>供与する「</w:t>
      </w:r>
      <w:r w:rsidRPr="008A5A1C">
        <w:rPr>
          <w:rFonts w:ascii="Source Sans Pro" w:eastAsia="MS Mincho" w:hAnsi="Source Sans Pro" w:hint="eastAsia"/>
          <w:b/>
          <w:bCs/>
          <w:color w:val="61686D"/>
          <w:sz w:val="20"/>
          <w:szCs w:val="20"/>
        </w:rPr>
        <w:t>何か</w:t>
      </w:r>
      <w:r w:rsidRPr="008A5A1C">
        <w:rPr>
          <w:rFonts w:ascii="Source Sans Pro" w:eastAsia="MS Mincho" w:hAnsi="Source Sans Pro" w:hint="eastAsia"/>
          <w:color w:val="61686D"/>
          <w:sz w:val="20"/>
          <w:szCs w:val="20"/>
        </w:rPr>
        <w:t>」は様々な形態を取ることがあります。</w:t>
      </w:r>
    </w:p>
    <w:p w14:paraId="53941B06" w14:textId="77777777" w:rsidR="00851B88" w:rsidRPr="008A5A1C" w:rsidRDefault="00851B88" w:rsidP="00851B88">
      <w:pPr>
        <w:rPr>
          <w:rFonts w:ascii="Source Sans Pro" w:eastAsia="MS Mincho" w:hAnsi="Source Sans Pro" w:cs="Arial"/>
          <w:b/>
          <w:color w:val="61686D"/>
          <w:sz w:val="20"/>
          <w:szCs w:val="20"/>
        </w:rPr>
      </w:pPr>
      <w:r w:rsidRPr="008A5A1C">
        <w:rPr>
          <w:rFonts w:ascii="Source Sans Pro" w:eastAsia="MS Mincho" w:hAnsi="Source Sans Pro" w:hint="eastAsia"/>
          <w:color w:val="61686D"/>
          <w:sz w:val="20"/>
          <w:szCs w:val="20"/>
        </w:rPr>
        <w:t>例：現金またはその同等物（ギフト券、バウチャー、保証人、ローン）や、贈り物、接待、会食あるいは高級ホテルへの招待、ビジネスに関連するもしくは関連しない内容のイベント（スポーツ、展示会、セミナーなど）への参加、旅行、宿泊、スポンサーシップ、家族や友人の雇用などの利益が挙げられます。</w:t>
      </w:r>
    </w:p>
    <w:p w14:paraId="73DD9E87" w14:textId="77777777" w:rsidR="00851B88" w:rsidRPr="008A5A1C" w:rsidRDefault="00851B88" w:rsidP="00851B88">
      <w:pPr>
        <w:rPr>
          <w:rFonts w:ascii="Source Sans Pro" w:eastAsia="MS Mincho" w:hAnsi="Source Sans Pro" w:cs="Arial"/>
          <w:b/>
          <w:color w:val="61686D"/>
          <w:sz w:val="20"/>
          <w:szCs w:val="20"/>
        </w:rPr>
      </w:pPr>
      <w:r w:rsidRPr="008A5A1C">
        <w:rPr>
          <w:rFonts w:ascii="Source Sans Pro" w:eastAsia="MS Mincho" w:hAnsi="Source Sans Pro" w:hint="eastAsia"/>
          <w:color w:val="61686D"/>
          <w:sz w:val="20"/>
          <w:szCs w:val="20"/>
        </w:rPr>
        <w:t>「</w:t>
      </w:r>
      <w:r w:rsidRPr="008A5A1C">
        <w:rPr>
          <w:rFonts w:ascii="Source Sans Pro" w:eastAsia="MS Mincho" w:hAnsi="Source Sans Pro" w:hint="eastAsia"/>
          <w:b/>
          <w:color w:val="61686D"/>
          <w:sz w:val="20"/>
          <w:szCs w:val="20"/>
        </w:rPr>
        <w:t>不適切な利益</w:t>
      </w:r>
      <w:r w:rsidRPr="008A5A1C">
        <w:rPr>
          <w:rFonts w:ascii="Source Sans Pro" w:eastAsia="MS Mincho" w:hAnsi="Source Sans Pro" w:hint="eastAsia"/>
          <w:color w:val="61686D"/>
          <w:sz w:val="20"/>
          <w:szCs w:val="20"/>
        </w:rPr>
        <w:t>」は様々な形態を取ることがあります。</w:t>
      </w:r>
    </w:p>
    <w:p w14:paraId="181789B8" w14:textId="760A37FC" w:rsidR="00851B88" w:rsidRPr="008A5A1C" w:rsidRDefault="00851B88" w:rsidP="00851B88">
      <w:pPr>
        <w:rPr>
          <w:rFonts w:ascii="Source Sans Pro" w:eastAsia="MS Mincho" w:hAnsi="Source Sans Pro" w:cs="Arial"/>
          <w:b/>
          <w:color w:val="61686D"/>
          <w:sz w:val="20"/>
          <w:szCs w:val="20"/>
        </w:rPr>
      </w:pPr>
      <w:r w:rsidRPr="008A5A1C">
        <w:rPr>
          <w:rFonts w:ascii="Source Sans Pro" w:eastAsia="MS Mincho" w:hAnsi="Source Sans Pro" w:hint="eastAsia"/>
          <w:color w:val="61686D"/>
          <w:sz w:val="20"/>
          <w:szCs w:val="20"/>
        </w:rPr>
        <w:t>優遇措置、契約書への署名、公契約の締結、秘密情報の開示、認可、ライセンスまたは譲歩の</w:t>
      </w:r>
      <w:r w:rsidR="00365242" w:rsidRPr="008A5A1C">
        <w:rPr>
          <w:rFonts w:ascii="Source Sans Pro" w:eastAsia="MS Mincho" w:hAnsi="Source Sans Pro"/>
          <w:color w:val="61686D"/>
          <w:sz w:val="20"/>
          <w:szCs w:val="20"/>
        </w:rPr>
        <w:br/>
      </w:r>
      <w:r w:rsidR="00365242" w:rsidRPr="008A5A1C">
        <w:rPr>
          <w:rFonts w:ascii="Source Sans Pro" w:eastAsia="MS Mincho" w:hAnsi="Source Sans Pro" w:hint="eastAsia"/>
          <w:color w:val="61686D"/>
          <w:sz w:val="20"/>
          <w:szCs w:val="20"/>
        </w:rPr>
        <w:t>取得</w:t>
      </w:r>
      <w:r w:rsidRPr="008A5A1C">
        <w:rPr>
          <w:rFonts w:ascii="Source Sans Pro" w:eastAsia="MS Mincho" w:hAnsi="Source Sans Pro" w:hint="eastAsia"/>
          <w:color w:val="61686D"/>
          <w:sz w:val="20"/>
          <w:szCs w:val="20"/>
        </w:rPr>
        <w:t>あるいは促進、処罰の免除などが例として挙げられます。</w:t>
      </w:r>
    </w:p>
    <w:p w14:paraId="5A0B283E" w14:textId="7E67B750" w:rsidR="00851B88" w:rsidRPr="008A5A1C" w:rsidRDefault="00851B88" w:rsidP="009357F2">
      <w:pPr>
        <w:rPr>
          <w:rFonts w:ascii="Source Sans Pro" w:eastAsia="MS Mincho" w:hAnsi="Source Sans Pro" w:cs="Arial"/>
          <w:color w:val="61686D"/>
          <w:sz w:val="20"/>
          <w:szCs w:val="20"/>
        </w:rPr>
      </w:pPr>
      <w:r w:rsidRPr="008A5A1C">
        <w:rPr>
          <w:rFonts w:ascii="Source Sans Pro" w:eastAsia="MS Mincho" w:hAnsi="Source Sans Pro" w:hint="eastAsia"/>
          <w:color w:val="61686D"/>
          <w:sz w:val="20"/>
          <w:szCs w:val="20"/>
        </w:rPr>
        <w:t>当グループは、公務員もしくは民間セクターに関わらず、いかなる形態の腐敗行為も容認しま</w:t>
      </w:r>
      <w:r w:rsidR="00365242" w:rsidRPr="008A5A1C">
        <w:rPr>
          <w:rFonts w:ascii="Source Sans Pro" w:eastAsia="MS Mincho" w:hAnsi="Source Sans Pro"/>
          <w:color w:val="61686D"/>
          <w:sz w:val="20"/>
          <w:szCs w:val="20"/>
        </w:rPr>
        <w:br/>
      </w:r>
      <w:r w:rsidRPr="008A5A1C">
        <w:rPr>
          <w:rFonts w:ascii="Source Sans Pro" w:eastAsia="MS Mincho" w:hAnsi="Source Sans Pro" w:hint="eastAsia"/>
          <w:color w:val="61686D"/>
          <w:sz w:val="20"/>
          <w:szCs w:val="20"/>
        </w:rPr>
        <w:t>せん。</w:t>
      </w:r>
    </w:p>
    <w:p w14:paraId="7913A88A" w14:textId="5B2578AF" w:rsidR="00851B88" w:rsidRPr="008A5A1C" w:rsidRDefault="009357F2" w:rsidP="00851B88">
      <w:pPr>
        <w:pStyle w:val="Titre2"/>
        <w:ind w:left="284" w:hanging="284"/>
        <w:rPr>
          <w:rFonts w:ascii="Source Sans Pro" w:eastAsia="MS Mincho" w:hAnsi="Source Sans Pro" w:cs="Arial"/>
          <w:color w:val="E5231B"/>
          <w:sz w:val="20"/>
          <w:szCs w:val="20"/>
        </w:rPr>
      </w:pPr>
      <w:bookmarkStart w:id="8" w:name="_Toc63932785"/>
      <w:r w:rsidRPr="008A5A1C">
        <w:rPr>
          <w:rFonts w:ascii="Source Sans Pro" w:eastAsia="MS Mincho" w:hAnsi="Source Sans Pro" w:hint="eastAsia"/>
          <w:color w:val="E5231B"/>
          <w:sz w:val="20"/>
          <w:szCs w:val="20"/>
        </w:rPr>
        <w:t xml:space="preserve">　　</w:t>
      </w:r>
      <w:r w:rsidR="00851B88" w:rsidRPr="008A5A1C">
        <w:rPr>
          <w:rFonts w:ascii="Source Sans Pro" w:eastAsia="MS Mincho" w:hAnsi="Source Sans Pro" w:hint="eastAsia"/>
          <w:color w:val="E5231B"/>
          <w:sz w:val="20"/>
          <w:szCs w:val="20"/>
        </w:rPr>
        <w:t>日常業務における腐敗行為</w:t>
      </w:r>
      <w:bookmarkEnd w:id="8"/>
      <w:r w:rsidR="00851B88" w:rsidRPr="008A5A1C">
        <w:rPr>
          <w:rFonts w:ascii="Source Sans Pro" w:eastAsia="MS Mincho" w:hAnsi="Source Sans Pro" w:hint="eastAsia"/>
          <w:color w:val="E5231B"/>
          <w:sz w:val="20"/>
          <w:szCs w:val="20"/>
        </w:rPr>
        <w:tab/>
      </w:r>
    </w:p>
    <w:p w14:paraId="0235A40F" w14:textId="514C7E42" w:rsidR="00851B88" w:rsidRPr="008A5A1C" w:rsidRDefault="00851B88" w:rsidP="00851B88">
      <w:pPr>
        <w:rPr>
          <w:rFonts w:ascii="Source Sans Pro" w:eastAsia="MS Mincho" w:hAnsi="Source Sans Pro" w:cs="Arial"/>
          <w:bCs/>
          <w:color w:val="61686D"/>
          <w:sz w:val="20"/>
          <w:szCs w:val="20"/>
        </w:rPr>
      </w:pPr>
      <w:r w:rsidRPr="008A5A1C">
        <w:rPr>
          <w:rFonts w:ascii="Source Sans Pro" w:eastAsia="MS Mincho" w:hAnsi="Source Sans Pro" w:hint="eastAsia"/>
          <w:color w:val="61686D"/>
          <w:sz w:val="20"/>
          <w:szCs w:val="20"/>
        </w:rPr>
        <w:t>私たちが職務を遂行する上での腐敗行為は様々な形態を</w:t>
      </w:r>
      <w:r w:rsidR="009357F2" w:rsidRPr="008A5A1C">
        <w:rPr>
          <w:rFonts w:ascii="Source Sans Pro" w:eastAsia="MS Mincho" w:hAnsi="Source Sans Pro" w:hint="eastAsia"/>
          <w:color w:val="61686D"/>
          <w:sz w:val="20"/>
          <w:szCs w:val="20"/>
        </w:rPr>
        <w:t>取り</w:t>
      </w:r>
      <w:r w:rsidRPr="008A5A1C">
        <w:rPr>
          <w:rFonts w:ascii="Source Sans Pro" w:eastAsia="MS Mincho" w:hAnsi="Source Sans Pro" w:hint="eastAsia"/>
          <w:color w:val="61686D"/>
          <w:sz w:val="20"/>
          <w:szCs w:val="20"/>
        </w:rPr>
        <w:t>ます。最も多く発生する形態には次の様な例が挙げられます：</w:t>
      </w:r>
    </w:p>
    <w:p w14:paraId="5EE3728B" w14:textId="77777777" w:rsidR="00851B88" w:rsidRPr="008A5A1C" w:rsidRDefault="00851B88" w:rsidP="00851B88">
      <w:pPr>
        <w:pStyle w:val="Paragraphedeliste"/>
        <w:numPr>
          <w:ilvl w:val="0"/>
          <w:numId w:val="11"/>
        </w:numPr>
        <w:rPr>
          <w:rFonts w:ascii="Source Sans Pro" w:eastAsia="MS Mincho" w:hAnsi="Source Sans Pro" w:cs="Arial"/>
          <w:bCs/>
          <w:color w:val="61686D"/>
          <w:sz w:val="20"/>
          <w:szCs w:val="20"/>
        </w:rPr>
      </w:pPr>
      <w:r w:rsidRPr="008A5A1C">
        <w:rPr>
          <w:rFonts w:ascii="Source Sans Pro" w:eastAsia="MS Mincho" w:hAnsi="Source Sans Pro" w:hint="eastAsia"/>
          <w:color w:val="61686D"/>
          <w:sz w:val="20"/>
          <w:szCs w:val="20"/>
        </w:rPr>
        <w:t>贈り物、招待</w:t>
      </w:r>
    </w:p>
    <w:p w14:paraId="56AE26F3" w14:textId="77777777" w:rsidR="00851B88" w:rsidRPr="008A5A1C" w:rsidRDefault="00851B88" w:rsidP="00851B88">
      <w:pPr>
        <w:pStyle w:val="Paragraphedeliste"/>
        <w:numPr>
          <w:ilvl w:val="0"/>
          <w:numId w:val="11"/>
        </w:numPr>
        <w:rPr>
          <w:rFonts w:ascii="Source Sans Pro" w:eastAsia="MS Mincho" w:hAnsi="Source Sans Pro" w:cs="Arial"/>
          <w:bCs/>
          <w:color w:val="61686D"/>
          <w:sz w:val="20"/>
          <w:szCs w:val="20"/>
        </w:rPr>
      </w:pPr>
      <w:r w:rsidRPr="008A5A1C">
        <w:rPr>
          <w:rFonts w:ascii="Source Sans Pro" w:eastAsia="MS Mincho" w:hAnsi="Source Sans Pro" w:hint="eastAsia"/>
          <w:color w:val="61686D"/>
          <w:sz w:val="20"/>
          <w:szCs w:val="20"/>
        </w:rPr>
        <w:t>利益相反</w:t>
      </w:r>
    </w:p>
    <w:p w14:paraId="72190AB2" w14:textId="77777777" w:rsidR="00851B88" w:rsidRPr="008A5A1C" w:rsidRDefault="00851B88" w:rsidP="00851B88">
      <w:pPr>
        <w:pStyle w:val="Paragraphedeliste"/>
        <w:numPr>
          <w:ilvl w:val="0"/>
          <w:numId w:val="11"/>
        </w:numPr>
        <w:rPr>
          <w:rFonts w:ascii="Source Sans Pro" w:eastAsia="MS Mincho" w:hAnsi="Source Sans Pro" w:cs="Arial"/>
          <w:bCs/>
          <w:color w:val="61686D"/>
          <w:sz w:val="20"/>
          <w:szCs w:val="20"/>
        </w:rPr>
      </w:pPr>
      <w:r w:rsidRPr="008A5A1C">
        <w:rPr>
          <w:rFonts w:ascii="Source Sans Pro" w:eastAsia="MS Mincho" w:hAnsi="Source Sans Pro" w:hint="eastAsia"/>
          <w:color w:val="61686D"/>
          <w:sz w:val="20"/>
          <w:szCs w:val="20"/>
        </w:rPr>
        <w:t>ファシリテーション・ペイメント</w:t>
      </w:r>
    </w:p>
    <w:p w14:paraId="45BC4760" w14:textId="77777777" w:rsidR="00851B88" w:rsidRPr="008A5A1C" w:rsidRDefault="00851B88" w:rsidP="00851B88">
      <w:pPr>
        <w:pStyle w:val="Paragraphedeliste"/>
        <w:numPr>
          <w:ilvl w:val="0"/>
          <w:numId w:val="11"/>
        </w:numPr>
        <w:rPr>
          <w:rFonts w:ascii="Source Sans Pro" w:eastAsia="MS Mincho" w:hAnsi="Source Sans Pro" w:cs="Arial"/>
          <w:bCs/>
          <w:color w:val="61686D"/>
          <w:sz w:val="20"/>
          <w:szCs w:val="20"/>
        </w:rPr>
      </w:pPr>
      <w:r w:rsidRPr="008A5A1C">
        <w:rPr>
          <w:rFonts w:ascii="Source Sans Pro" w:eastAsia="MS Mincho" w:hAnsi="Source Sans Pro" w:hint="eastAsia"/>
          <w:color w:val="61686D"/>
          <w:sz w:val="20"/>
          <w:szCs w:val="20"/>
        </w:rPr>
        <w:t>スポンサーシップ、後援活動</w:t>
      </w:r>
    </w:p>
    <w:p w14:paraId="630AF953" w14:textId="77777777" w:rsidR="00851B88" w:rsidRPr="008A5A1C" w:rsidRDefault="00851B88" w:rsidP="00851B88">
      <w:pPr>
        <w:pStyle w:val="Paragraphedeliste"/>
        <w:numPr>
          <w:ilvl w:val="0"/>
          <w:numId w:val="11"/>
        </w:numPr>
        <w:rPr>
          <w:rFonts w:ascii="Source Sans Pro" w:eastAsia="MS Mincho" w:hAnsi="Source Sans Pro" w:cs="Arial"/>
          <w:bCs/>
          <w:color w:val="61686D"/>
          <w:sz w:val="20"/>
          <w:szCs w:val="20"/>
        </w:rPr>
      </w:pPr>
      <w:r w:rsidRPr="008A5A1C">
        <w:rPr>
          <w:rFonts w:ascii="Source Sans Pro" w:eastAsia="MS Mincho" w:hAnsi="Source Sans Pro" w:hint="eastAsia"/>
          <w:color w:val="61686D"/>
          <w:sz w:val="20"/>
          <w:szCs w:val="20"/>
        </w:rPr>
        <w:t>影響力に係る取引</w:t>
      </w:r>
      <w:r w:rsidRPr="008A5A1C">
        <w:rPr>
          <w:rFonts w:ascii="Source Sans Pro" w:eastAsia="MS Mincho" w:hAnsi="Source Sans Pro" w:hint="eastAsia"/>
          <w:color w:val="61686D"/>
          <w:sz w:val="20"/>
          <w:szCs w:val="20"/>
        </w:rPr>
        <w:t>/</w:t>
      </w:r>
      <w:r w:rsidRPr="008A5A1C">
        <w:rPr>
          <w:rFonts w:ascii="Source Sans Pro" w:eastAsia="MS Mincho" w:hAnsi="Source Sans Pro" w:hint="eastAsia"/>
          <w:color w:val="61686D"/>
          <w:sz w:val="20"/>
          <w:szCs w:val="20"/>
        </w:rPr>
        <w:t>操作</w:t>
      </w:r>
    </w:p>
    <w:p w14:paraId="5DE94B8C" w14:textId="706C2AB5" w:rsidR="00851B88" w:rsidRPr="008A5A1C" w:rsidRDefault="00851B88" w:rsidP="00851B88">
      <w:pPr>
        <w:pStyle w:val="Paragraphedeliste"/>
        <w:numPr>
          <w:ilvl w:val="0"/>
          <w:numId w:val="11"/>
        </w:numPr>
        <w:rPr>
          <w:rFonts w:ascii="Source Sans Pro" w:eastAsia="MS Mincho" w:hAnsi="Source Sans Pro" w:cs="Arial"/>
          <w:color w:val="61686D"/>
          <w:sz w:val="20"/>
          <w:szCs w:val="20"/>
        </w:rPr>
      </w:pPr>
      <w:r w:rsidRPr="008A5A1C">
        <w:rPr>
          <w:rFonts w:ascii="Source Sans Pro" w:eastAsia="MS Mincho" w:hAnsi="Source Sans Pro" w:hint="eastAsia"/>
          <w:color w:val="61686D"/>
          <w:sz w:val="20"/>
          <w:szCs w:val="20"/>
        </w:rPr>
        <w:t>内部統制及び会計</w:t>
      </w:r>
      <w:r w:rsidRPr="008A5A1C">
        <w:rPr>
          <w:rFonts w:ascii="Source Sans Pro" w:eastAsia="MS Mincho" w:hAnsi="Source Sans Pro" w:hint="eastAsia"/>
          <w:color w:val="61686D"/>
          <w:sz w:val="20"/>
          <w:szCs w:val="20"/>
        </w:rPr>
        <w:t xml:space="preserve"> </w:t>
      </w:r>
    </w:p>
    <w:p w14:paraId="5A04333E" w14:textId="21ECE76D" w:rsidR="00851B88" w:rsidRPr="00E9569A" w:rsidRDefault="00851B88" w:rsidP="00851B88">
      <w:pPr>
        <w:pStyle w:val="Titre1"/>
        <w:ind w:left="357" w:hanging="357"/>
        <w:rPr>
          <w:rFonts w:ascii="Source Sans Pro" w:eastAsia="MS Mincho" w:hAnsi="Source Sans Pro" w:cs="Arial"/>
          <w:color w:val="C00000"/>
          <w:sz w:val="21"/>
          <w:szCs w:val="21"/>
        </w:rPr>
      </w:pPr>
      <w:bookmarkStart w:id="9" w:name="_Toc55304204"/>
      <w:bookmarkStart w:id="10" w:name="_Toc63932786"/>
      <w:r>
        <w:rPr>
          <w:rFonts w:ascii="Source Sans Pro" w:eastAsia="MS Mincho" w:hAnsi="Source Sans Pro" w:hint="eastAsia"/>
          <w:color w:val="C00000"/>
          <w:sz w:val="21"/>
        </w:rPr>
        <w:lastRenderedPageBreak/>
        <w:t>贈り物、招待</w:t>
      </w:r>
      <w:bookmarkEnd w:id="9"/>
      <w:bookmarkEnd w:id="10"/>
    </w:p>
    <w:p w14:paraId="6E2EB540" w14:textId="3E895C51"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贈り物には様々な形態があり、一般的には、対価や報酬なしに与えられる利益や好意とみなされています。これらは一般的に、社交儀礼や感謝を表すものとして用いられます。贈り物を渡すことが慣習となっている国々もあり、それは良好なビジネス関係の構築に貢献するものです。</w:t>
      </w:r>
    </w:p>
    <w:p w14:paraId="10EC4F64" w14:textId="36A75AE1" w:rsidR="00851B88" w:rsidRPr="008A5A1C" w:rsidRDefault="00851B88" w:rsidP="00851B88">
      <w:pPr>
        <w:rPr>
          <w:rFonts w:ascii="Source Sans Pro" w:eastAsia="MS Mincho" w:hAnsi="Source Sans Pro" w:cs="Arial"/>
          <w:bCs/>
          <w:color w:val="61686D"/>
          <w:sz w:val="21"/>
          <w:szCs w:val="21"/>
        </w:rPr>
      </w:pPr>
      <w:r w:rsidRPr="008A5A1C">
        <w:rPr>
          <w:rFonts w:ascii="Source Sans Pro" w:eastAsia="MS Mincho" w:hAnsi="Source Sans Pro" w:hint="eastAsia"/>
          <w:noProof/>
          <w:color w:val="61686D"/>
          <w:sz w:val="21"/>
          <w:lang w:val="fr-FR"/>
        </w:rPr>
        <mc:AlternateContent>
          <mc:Choice Requires="wps">
            <w:drawing>
              <wp:anchor distT="107950" distB="107950" distL="180340" distR="180340" simplePos="0" relativeHeight="251669504" behindDoc="0" locked="0" layoutInCell="1" allowOverlap="1" wp14:anchorId="0EE60FCC" wp14:editId="2AF6EA73">
                <wp:simplePos x="0" y="0"/>
                <wp:positionH relativeFrom="column">
                  <wp:posOffset>3189605</wp:posOffset>
                </wp:positionH>
                <wp:positionV relativeFrom="paragraph">
                  <wp:posOffset>39370</wp:posOffset>
                </wp:positionV>
                <wp:extent cx="2616835" cy="337820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2616835" cy="33782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78CA9" w14:textId="77777777" w:rsidR="00961BFF" w:rsidRPr="008A5A1C" w:rsidRDefault="00961BFF" w:rsidP="00851B88">
                            <w:pPr>
                              <w:jc w:val="center"/>
                              <w:rPr>
                                <w:rFonts w:ascii="Source Sans Pro" w:eastAsia="MS Mincho" w:hAnsi="Source Sans Pro" w:cs="Arial"/>
                                <w:b/>
                                <w:bCs/>
                                <w:caps/>
                                <w:color w:val="C00000"/>
                                <w:sz w:val="21"/>
                                <w:szCs w:val="21"/>
                              </w:rPr>
                            </w:pPr>
                            <w:r w:rsidRPr="008A5A1C">
                              <w:rPr>
                                <w:rFonts w:ascii="Source Sans Pro" w:eastAsia="MS Mincho" w:hAnsi="Source Sans Pro" w:hint="eastAsia"/>
                                <w:b/>
                                <w:caps/>
                                <w:color w:val="C00000"/>
                                <w:sz w:val="21"/>
                              </w:rPr>
                              <w:t>当規定遵守の実践</w:t>
                            </w:r>
                          </w:p>
                          <w:p w14:paraId="464C08A2" w14:textId="28A4AE33" w:rsidR="00961BFF" w:rsidRPr="008A5A1C" w:rsidRDefault="00961BFF" w:rsidP="00851B88">
                            <w:pPr>
                              <w:rPr>
                                <w:rFonts w:ascii="Source Sans Pro" w:eastAsia="MS Mincho" w:hAnsi="Source Sans Pro" w:cs="Arial"/>
                                <w:color w:val="FFFFFF" w:themeColor="background1"/>
                                <w:sz w:val="21"/>
                                <w:szCs w:val="21"/>
                              </w:rPr>
                            </w:pPr>
                            <w:r w:rsidRPr="008A5A1C">
                              <w:rPr>
                                <w:rFonts w:ascii="Source Sans Pro" w:eastAsia="MS Mincho" w:hAnsi="Source Sans Pro" w:hint="eastAsia"/>
                                <w:b/>
                                <w:color w:val="FFFFFF" w:themeColor="background1"/>
                                <w:sz w:val="21"/>
                              </w:rPr>
                              <w:t>質問</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ビジネスパートナーの一人から、契約締結の一環として私に高価な贈り物をしたいとの申し出があります。</w:t>
                            </w:r>
                            <w:r w:rsidRPr="008A5A1C">
                              <w:rPr>
                                <w:rFonts w:ascii="Source Sans Pro" w:eastAsia="MS Mincho" w:hAnsi="Source Sans Pro"/>
                                <w:color w:val="FFFFFF" w:themeColor="background1"/>
                                <w:sz w:val="21"/>
                              </w:rPr>
                              <w:br/>
                            </w:r>
                            <w:r w:rsidRPr="008A5A1C">
                              <w:rPr>
                                <w:rFonts w:ascii="Source Sans Pro" w:eastAsia="MS Mincho" w:hAnsi="Source Sans Pro" w:hint="eastAsia"/>
                                <w:color w:val="FFFFFF" w:themeColor="background1"/>
                                <w:sz w:val="21"/>
                              </w:rPr>
                              <w:t>これまで築き上げてきた良好なビジネス関係を損ねたくはありません。このような場合にはどのように対応するべきで</w:t>
                            </w:r>
                            <w:r w:rsidRPr="008A5A1C">
                              <w:rPr>
                                <w:rFonts w:ascii="Source Sans Pro" w:eastAsia="MS Mincho" w:hAnsi="Source Sans Pro"/>
                                <w:color w:val="FFFFFF" w:themeColor="background1"/>
                                <w:sz w:val="21"/>
                              </w:rPr>
                              <w:br/>
                            </w:r>
                            <w:r w:rsidRPr="008A5A1C">
                              <w:rPr>
                                <w:rFonts w:ascii="Source Sans Pro" w:eastAsia="MS Mincho" w:hAnsi="Source Sans Pro" w:hint="eastAsia"/>
                                <w:color w:val="FFFFFF" w:themeColor="background1"/>
                                <w:sz w:val="21"/>
                              </w:rPr>
                              <w:t>しょうか。</w:t>
                            </w:r>
                          </w:p>
                          <w:p w14:paraId="6DF41580" w14:textId="50BBA3CE" w:rsidR="00961BFF" w:rsidRPr="008A5A1C" w:rsidRDefault="00961BFF" w:rsidP="00851B88">
                            <w:pPr>
                              <w:rPr>
                                <w:rFonts w:ascii="Source Sans Pro" w:eastAsia="MS Mincho" w:hAnsi="Source Sans Pro" w:cs="Arial"/>
                                <w:color w:val="FFFFFF" w:themeColor="background1"/>
                                <w:sz w:val="21"/>
                                <w:szCs w:val="21"/>
                              </w:rPr>
                            </w:pPr>
                            <w:r w:rsidRPr="008A5A1C">
                              <w:rPr>
                                <w:rFonts w:ascii="Source Sans Pro" w:eastAsia="MS Mincho" w:hAnsi="Source Sans Pro" w:hint="eastAsia"/>
                                <w:b/>
                                <w:color w:val="FFFFFF" w:themeColor="background1"/>
                                <w:sz w:val="21"/>
                              </w:rPr>
                              <w:t>回答</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原則として、このような贈り物の場合、当グループの方針を相手方に説明した上で丁寧にお断りする必要があります。しかし、国や慣習によっては、</w:t>
                            </w:r>
                            <w:r w:rsidRPr="008A5A1C">
                              <w:rPr>
                                <w:rFonts w:ascii="Source Sans Pro" w:eastAsia="MS Mincho" w:hAnsi="Source Sans Pro"/>
                                <w:color w:val="FFFFFF" w:themeColor="background1"/>
                                <w:sz w:val="21"/>
                              </w:rPr>
                              <w:br/>
                            </w:r>
                            <w:r w:rsidRPr="008A5A1C">
                              <w:rPr>
                                <w:rFonts w:ascii="Source Sans Pro" w:eastAsia="MS Mincho" w:hAnsi="Source Sans Pro" w:hint="eastAsia"/>
                                <w:color w:val="FFFFFF" w:themeColor="background1"/>
                                <w:sz w:val="21"/>
                              </w:rPr>
                              <w:t>贈り物をお断りすることが難しい場合もあります。そのような場合は、対処法を上司に相談して下さい。例えば、贈り物を全社員で共有したり、慈善団体に寄付しても良いでしょう。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60FCC" id="Rectangle 6" o:spid="_x0000_s1026" style="position:absolute;left:0;text-align:left;margin-left:251.15pt;margin-top:3.1pt;width:206.05pt;height:266pt;z-index:251669504;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" fillcolor="#9d9e9f" stroked="f" strokeweight="1pt">
                <v:textbox>
                  <w:txbxContent>
                    <w:p w14:paraId="56278CA9" w14:textId="77777777" w:rsidR="00961BFF" w:rsidRPr="008A5A1C" w:rsidRDefault="00961BFF" w:rsidP="00851B88">
                      <w:pPr>
                        <w:jc w:val="center"/>
                        <w:rPr>
                          <w:rFonts w:ascii="Source Sans Pro" w:eastAsia="MS Mincho" w:hAnsi="Source Sans Pro" w:cs="Arial"/>
                          <w:b/>
                          <w:bCs/>
                          <w:caps/>
                          <w:color w:val="C00000"/>
                          <w:sz w:val="21"/>
                          <w:szCs w:val="21"/>
                        </w:rPr>
                      </w:pPr>
                      <w:r w:rsidRPr="008A5A1C">
                        <w:rPr>
                          <w:rFonts w:ascii="Source Sans Pro" w:eastAsia="MS Mincho" w:hAnsi="Source Sans Pro" w:hint="eastAsia"/>
                          <w:b/>
                          <w:caps/>
                          <w:color w:val="C00000"/>
                          <w:sz w:val="21"/>
                        </w:rPr>
                        <w:t>当規定遵守の実践</w:t>
                      </w:r>
                    </w:p>
                    <w:p w14:paraId="464C08A2" w14:textId="28A4AE33" w:rsidR="00961BFF" w:rsidRPr="008A5A1C" w:rsidRDefault="00961BFF" w:rsidP="00851B88">
                      <w:pPr>
                        <w:rPr>
                          <w:rFonts w:ascii="Source Sans Pro" w:eastAsia="MS Mincho" w:hAnsi="Source Sans Pro" w:cs="Arial"/>
                          <w:color w:val="FFFFFF" w:themeColor="background1"/>
                          <w:sz w:val="21"/>
                          <w:szCs w:val="21"/>
                        </w:rPr>
                      </w:pPr>
                      <w:r w:rsidRPr="008A5A1C">
                        <w:rPr>
                          <w:rFonts w:ascii="Source Sans Pro" w:eastAsia="MS Mincho" w:hAnsi="Source Sans Pro" w:hint="eastAsia"/>
                          <w:b/>
                          <w:color w:val="FFFFFF" w:themeColor="background1"/>
                          <w:sz w:val="21"/>
                        </w:rPr>
                        <w:t>質問</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ビジネスパートナーの一人から、契約締結の一環として私に高価な贈り物をしたいとの申し出があります。</w:t>
                      </w:r>
                      <w:r w:rsidRPr="008A5A1C">
                        <w:rPr>
                          <w:rFonts w:ascii="Source Sans Pro" w:eastAsia="MS Mincho" w:hAnsi="Source Sans Pro"/>
                          <w:color w:val="FFFFFF" w:themeColor="background1"/>
                          <w:sz w:val="21"/>
                        </w:rPr>
                        <w:br/>
                      </w:r>
                      <w:r w:rsidRPr="008A5A1C">
                        <w:rPr>
                          <w:rFonts w:ascii="Source Sans Pro" w:eastAsia="MS Mincho" w:hAnsi="Source Sans Pro" w:hint="eastAsia"/>
                          <w:color w:val="FFFFFF" w:themeColor="background1"/>
                          <w:sz w:val="21"/>
                        </w:rPr>
                        <w:t>これまで築き上げてきた良好なビジネス関係を損ねたくはありません。このような場合にはどのように対応するべきで</w:t>
                      </w:r>
                      <w:r w:rsidRPr="008A5A1C">
                        <w:rPr>
                          <w:rFonts w:ascii="Source Sans Pro" w:eastAsia="MS Mincho" w:hAnsi="Source Sans Pro"/>
                          <w:color w:val="FFFFFF" w:themeColor="background1"/>
                          <w:sz w:val="21"/>
                        </w:rPr>
                        <w:br/>
                      </w:r>
                      <w:r w:rsidRPr="008A5A1C">
                        <w:rPr>
                          <w:rFonts w:ascii="Source Sans Pro" w:eastAsia="MS Mincho" w:hAnsi="Source Sans Pro" w:hint="eastAsia"/>
                          <w:color w:val="FFFFFF" w:themeColor="background1"/>
                          <w:sz w:val="21"/>
                        </w:rPr>
                        <w:t>しょうか。</w:t>
                      </w:r>
                    </w:p>
                    <w:p w14:paraId="6DF41580" w14:textId="50BBA3CE" w:rsidR="00961BFF" w:rsidRPr="008A5A1C" w:rsidRDefault="00961BFF" w:rsidP="00851B88">
                      <w:pPr>
                        <w:rPr>
                          <w:rFonts w:ascii="Source Sans Pro" w:eastAsia="MS Mincho" w:hAnsi="Source Sans Pro" w:cs="Arial"/>
                          <w:color w:val="FFFFFF" w:themeColor="background1"/>
                          <w:sz w:val="21"/>
                          <w:szCs w:val="21"/>
                        </w:rPr>
                      </w:pPr>
                      <w:r w:rsidRPr="008A5A1C">
                        <w:rPr>
                          <w:rFonts w:ascii="Source Sans Pro" w:eastAsia="MS Mincho" w:hAnsi="Source Sans Pro" w:hint="eastAsia"/>
                          <w:b/>
                          <w:color w:val="FFFFFF" w:themeColor="background1"/>
                          <w:sz w:val="21"/>
                        </w:rPr>
                        <w:t>回答</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原則として、このような贈り物の場合、当グループの方針を相手方に説明した上で丁寧にお断りする必要があります。しかし、国や慣習によっては、</w:t>
                      </w:r>
                      <w:r w:rsidRPr="008A5A1C">
                        <w:rPr>
                          <w:rFonts w:ascii="Source Sans Pro" w:eastAsia="MS Mincho" w:hAnsi="Source Sans Pro"/>
                          <w:color w:val="FFFFFF" w:themeColor="background1"/>
                          <w:sz w:val="21"/>
                        </w:rPr>
                        <w:br/>
                      </w:r>
                      <w:r w:rsidRPr="008A5A1C">
                        <w:rPr>
                          <w:rFonts w:ascii="Source Sans Pro" w:eastAsia="MS Mincho" w:hAnsi="Source Sans Pro" w:hint="eastAsia"/>
                          <w:color w:val="FFFFFF" w:themeColor="background1"/>
                          <w:sz w:val="21"/>
                        </w:rPr>
                        <w:t>贈り物をお断りすることが難しい場合もあります。そのような場合は、対処法を上司に相談して下さい。例えば、贈り物を全社員で共有</w:t>
                      </w:r>
                      <w:proofErr w:type="gramStart"/>
                      <w:r w:rsidRPr="008A5A1C">
                        <w:rPr>
                          <w:rFonts w:ascii="Source Sans Pro" w:eastAsia="MS Mincho" w:hAnsi="Source Sans Pro" w:hint="eastAsia"/>
                          <w:color w:val="FFFFFF" w:themeColor="background1"/>
                          <w:sz w:val="21"/>
                        </w:rPr>
                        <w:t>したり</w:t>
                      </w:r>
                      <w:proofErr w:type="gramEnd"/>
                      <w:r w:rsidRPr="008A5A1C">
                        <w:rPr>
                          <w:rFonts w:ascii="Source Sans Pro" w:eastAsia="MS Mincho" w:hAnsi="Source Sans Pro" w:hint="eastAsia"/>
                          <w:color w:val="FFFFFF" w:themeColor="background1"/>
                          <w:sz w:val="21"/>
                        </w:rPr>
                        <w:t>、慈善団体に寄付しても良いでしょう。</w:t>
                      </w:r>
                    </w:p>
                  </w:txbxContent>
                </v:textbox>
                <w10:wrap type="square"/>
              </v:rect>
            </w:pict>
          </mc:Fallback>
        </mc:AlternateContent>
      </w:r>
      <w:r w:rsidRPr="008A5A1C">
        <w:rPr>
          <w:rFonts w:ascii="Source Sans Pro" w:eastAsia="MS Mincho" w:hAnsi="Source Sans Pro" w:hint="eastAsia"/>
          <w:color w:val="61686D"/>
          <w:sz w:val="21"/>
        </w:rPr>
        <w:t>不定期にまたは定期的な、ビジネスに関連する会食やイベントへの招待、あるいはビジネスとレジャーの両方の側面を持つ、展示会やスポーツイベント、旅行などが挙げられます</w:t>
      </w:r>
      <w:r w:rsidRPr="008A5A1C">
        <w:rPr>
          <w:rFonts w:ascii="Source Sans Pro" w:eastAsia="MS Mincho" w:hAnsi="Source Sans Pro" w:hint="eastAsia"/>
          <w:color w:val="61686D"/>
          <w:sz w:val="21"/>
        </w:rPr>
        <w:t>...</w:t>
      </w:r>
    </w:p>
    <w:p w14:paraId="54AE5B9C" w14:textId="632CF69D" w:rsidR="00851B88" w:rsidRPr="008A5A1C" w:rsidRDefault="00851B88" w:rsidP="00851B88">
      <w:pPr>
        <w:rPr>
          <w:rFonts w:ascii="Source Sans Pro" w:eastAsia="MS Mincho" w:hAnsi="Source Sans Pro" w:cs="Arial"/>
          <w:bCs/>
          <w:i/>
          <w:iCs/>
          <w:color w:val="61686D"/>
          <w:sz w:val="21"/>
          <w:szCs w:val="21"/>
        </w:rPr>
      </w:pPr>
      <w:r w:rsidRPr="008A5A1C">
        <w:rPr>
          <w:rFonts w:ascii="Source Sans Pro" w:eastAsia="MS Mincho" w:hAnsi="Source Sans Pro" w:hint="eastAsia"/>
          <w:i/>
          <w:color w:val="61686D"/>
          <w:sz w:val="21"/>
        </w:rPr>
        <w:t>次のような贈り物や招待を受け取ること、及び</w:t>
      </w:r>
      <w:r w:rsidR="009357F2" w:rsidRPr="008A5A1C">
        <w:rPr>
          <w:rFonts w:ascii="Source Sans Pro" w:eastAsia="MS Mincho" w:hAnsi="Source Sans Pro"/>
          <w:i/>
          <w:color w:val="61686D"/>
          <w:sz w:val="21"/>
        </w:rPr>
        <w:br/>
      </w:r>
      <w:r w:rsidRPr="008A5A1C">
        <w:rPr>
          <w:rFonts w:ascii="Source Sans Pro" w:eastAsia="MS Mincho" w:hAnsi="Source Sans Pro" w:hint="eastAsia"/>
          <w:i/>
          <w:color w:val="61686D"/>
          <w:sz w:val="21"/>
        </w:rPr>
        <w:t>申し出ることは禁止されています</w:t>
      </w:r>
      <w:r w:rsidRPr="008A5A1C">
        <w:rPr>
          <w:rFonts w:ascii="Source Sans Pro" w:eastAsia="MS Mincho" w:hAnsi="Source Sans Pro" w:hint="eastAsia"/>
          <w:i/>
          <w:color w:val="61686D"/>
          <w:sz w:val="21"/>
        </w:rPr>
        <w:t xml:space="preserve"> </w:t>
      </w:r>
      <w:r w:rsidRPr="008A5A1C">
        <w:rPr>
          <w:rFonts w:ascii="Source Sans Pro" w:eastAsia="MS Mincho" w:hAnsi="Source Sans Pro" w:hint="eastAsia"/>
          <w:i/>
          <w:color w:val="61686D"/>
          <w:sz w:val="21"/>
        </w:rPr>
        <w:t>：</w:t>
      </w:r>
    </w:p>
    <w:p w14:paraId="3FFD56EC" w14:textId="4EFDDA72" w:rsidR="00851B88" w:rsidRPr="008A5A1C" w:rsidRDefault="00851B88" w:rsidP="00851B88">
      <w:pPr>
        <w:pStyle w:val="Paragraphedeliste"/>
        <w:numPr>
          <w:ilvl w:val="0"/>
          <w:numId w:val="31"/>
        </w:numPr>
        <w:ind w:left="426"/>
        <w:rPr>
          <w:rFonts w:ascii="Source Sans Pro" w:eastAsia="MS Mincho" w:hAnsi="Source Sans Pro" w:cs="Arial"/>
          <w:bCs/>
          <w:color w:val="61686D"/>
          <w:sz w:val="21"/>
          <w:szCs w:val="21"/>
        </w:rPr>
      </w:pPr>
      <w:r w:rsidRPr="008A5A1C">
        <w:rPr>
          <w:rFonts w:ascii="Source Sans Pro" w:eastAsia="MS Mincho" w:hAnsi="Source Sans Pro" w:hint="eastAsia"/>
          <w:color w:val="61686D"/>
          <w:sz w:val="21"/>
        </w:rPr>
        <w:t>明示的なもの、黙示的なものに関わらず、</w:t>
      </w:r>
      <w:r w:rsidR="009357F2" w:rsidRPr="008A5A1C">
        <w:rPr>
          <w:rFonts w:ascii="Source Sans Pro" w:eastAsia="MS Mincho" w:hAnsi="Source Sans Pro"/>
          <w:color w:val="61686D"/>
          <w:sz w:val="21"/>
        </w:rPr>
        <w:br/>
      </w:r>
      <w:r w:rsidRPr="008A5A1C">
        <w:rPr>
          <w:rFonts w:ascii="Source Sans Pro" w:eastAsia="MS Mincho" w:hAnsi="Source Sans Pro" w:hint="eastAsia"/>
          <w:color w:val="61686D"/>
          <w:sz w:val="21"/>
        </w:rPr>
        <w:t>あらゆる形態の対価。</w:t>
      </w:r>
      <w:r w:rsidRPr="008A5A1C">
        <w:rPr>
          <w:rFonts w:ascii="Source Sans Pro" w:eastAsia="MS Mincho" w:hAnsi="Source Sans Pro" w:hint="eastAsia"/>
          <w:color w:val="61686D"/>
          <w:sz w:val="21"/>
        </w:rPr>
        <w:t xml:space="preserve"> </w:t>
      </w:r>
    </w:p>
    <w:p w14:paraId="74FC811C" w14:textId="7BB23974" w:rsidR="00851B88" w:rsidRPr="008A5A1C" w:rsidRDefault="00851B88" w:rsidP="00851B88">
      <w:pPr>
        <w:pStyle w:val="Paragraphedeliste"/>
        <w:numPr>
          <w:ilvl w:val="0"/>
          <w:numId w:val="31"/>
        </w:numPr>
        <w:ind w:left="426"/>
        <w:rPr>
          <w:rFonts w:ascii="Source Sans Pro" w:eastAsia="MS Mincho" w:hAnsi="Source Sans Pro" w:cs="Arial"/>
          <w:bCs/>
          <w:color w:val="61686D"/>
          <w:sz w:val="21"/>
          <w:szCs w:val="21"/>
        </w:rPr>
      </w:pPr>
      <w:r w:rsidRPr="008A5A1C">
        <w:rPr>
          <w:rFonts w:ascii="Source Sans Pro" w:eastAsia="MS Mincho" w:hAnsi="Source Sans Pro" w:hint="eastAsia"/>
          <w:color w:val="61686D"/>
          <w:sz w:val="21"/>
        </w:rPr>
        <w:t>当グループの社員や、公共機関、民間機関を問わず</w:t>
      </w:r>
      <w:r w:rsidR="009357F2" w:rsidRPr="008A5A1C">
        <w:rPr>
          <w:rFonts w:ascii="Source Sans Pro" w:eastAsia="MS Mincho" w:hAnsi="Source Sans Pro" w:hint="eastAsia"/>
          <w:color w:val="61686D"/>
          <w:sz w:val="21"/>
        </w:rPr>
        <w:t>、</w:t>
      </w:r>
      <w:r w:rsidRPr="008A5A1C">
        <w:rPr>
          <w:rFonts w:ascii="Source Sans Pro" w:eastAsia="MS Mincho" w:hAnsi="Source Sans Pro" w:hint="eastAsia"/>
          <w:color w:val="61686D"/>
          <w:sz w:val="21"/>
        </w:rPr>
        <w:t>当グループの取引先の判断に影響を与え、またはそのような印象を与える恐れのあるもの。</w:t>
      </w:r>
    </w:p>
    <w:p w14:paraId="15F20629" w14:textId="355278CC" w:rsidR="00851B88" w:rsidRPr="008A5A1C" w:rsidRDefault="00684282" w:rsidP="00851B88">
      <w:pPr>
        <w:rPr>
          <w:rFonts w:ascii="Source Sans Pro" w:eastAsia="MS Mincho" w:hAnsi="Source Sans Pro" w:cs="Arial"/>
          <w:bCs/>
          <w:color w:val="61686D"/>
          <w:sz w:val="21"/>
          <w:szCs w:val="21"/>
        </w:rPr>
      </w:pPr>
      <w:r w:rsidRPr="008A5A1C">
        <w:rPr>
          <w:rFonts w:ascii="Source Sans Pro" w:eastAsia="MS Mincho" w:hAnsi="Source Sans Pro"/>
          <w:color w:val="61686D"/>
          <w:sz w:val="22"/>
        </w:rPr>
        <w:t>Ondura</w:t>
      </w:r>
      <w:r w:rsidR="00851B88" w:rsidRPr="008A5A1C">
        <w:rPr>
          <w:rFonts w:ascii="Source Sans Pro" w:eastAsia="MS Mincho" w:hAnsi="Source Sans Pro" w:hint="eastAsia"/>
          <w:color w:val="61686D"/>
          <w:sz w:val="21"/>
        </w:rPr>
        <w:t>は、腐敗行為防止ポリシーの一貫した遵守を確実にするため、グループ全体における贈り物、招待についての規則と手順を定めています。</w:t>
      </w:r>
    </w:p>
    <w:p w14:paraId="00E31775" w14:textId="77777777" w:rsidR="00851B88" w:rsidRPr="008A5A1C" w:rsidRDefault="00851B88" w:rsidP="00851B88">
      <w:pPr>
        <w:rPr>
          <w:rFonts w:ascii="Source Sans Pro" w:eastAsia="MS Mincho" w:hAnsi="Source Sans Pro" w:cs="Arial"/>
          <w:bCs/>
          <w:color w:val="61686D"/>
          <w:sz w:val="21"/>
          <w:szCs w:val="21"/>
        </w:rPr>
      </w:pPr>
      <w:r w:rsidRPr="008A5A1C">
        <w:rPr>
          <w:rFonts w:ascii="Source Sans Pro" w:eastAsia="MS Mincho" w:hAnsi="Source Sans Pro" w:hint="eastAsia"/>
          <w:color w:val="61686D"/>
          <w:sz w:val="21"/>
        </w:rPr>
        <w:t>これらの規則と手順は、本資料の付記３に記載されています。</w:t>
      </w:r>
    </w:p>
    <w:p w14:paraId="23079EB3" w14:textId="7DB1DACF"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当グループの全社員は、この規則を認識し、贈り物や招待の受け取りまたは申し出において</w:t>
      </w:r>
      <w:r w:rsidR="00246418" w:rsidRPr="008A5A1C">
        <w:rPr>
          <w:rFonts w:ascii="Source Sans Pro" w:eastAsia="MS Mincho" w:hAnsi="Source Sans Pro" w:hint="eastAsia"/>
          <w:color w:val="61686D"/>
          <w:sz w:val="21"/>
        </w:rPr>
        <w:t>、</w:t>
      </w:r>
      <w:r w:rsidRPr="008A5A1C">
        <w:rPr>
          <w:rFonts w:ascii="Source Sans Pro" w:eastAsia="MS Mincho" w:hAnsi="Source Sans Pro" w:hint="eastAsia"/>
          <w:color w:val="61686D"/>
          <w:sz w:val="21"/>
        </w:rPr>
        <w:t>これを参考にする必要があります。</w:t>
      </w:r>
    </w:p>
    <w:p w14:paraId="765FFF88" w14:textId="242D047C" w:rsidR="00851B88" w:rsidRPr="00E9569A" w:rsidRDefault="00851B88" w:rsidP="00851B88">
      <w:pPr>
        <w:pStyle w:val="Titre1"/>
        <w:ind w:left="357" w:hanging="357"/>
        <w:rPr>
          <w:rFonts w:ascii="Source Sans Pro" w:eastAsia="MS Mincho" w:hAnsi="Source Sans Pro" w:cs="Arial"/>
          <w:bCs/>
          <w:color w:val="C00000"/>
          <w:sz w:val="21"/>
          <w:szCs w:val="21"/>
        </w:rPr>
      </w:pPr>
      <w:bookmarkStart w:id="11" w:name="_Toc63932787"/>
      <w:r>
        <w:rPr>
          <w:rFonts w:ascii="Source Sans Pro" w:eastAsia="MS Mincho" w:hAnsi="Source Sans Pro" w:hint="eastAsia"/>
          <w:color w:val="C00000"/>
          <w:sz w:val="21"/>
        </w:rPr>
        <w:lastRenderedPageBreak/>
        <w:t>利益相反</w:t>
      </w:r>
      <w:bookmarkEnd w:id="11"/>
    </w:p>
    <w:p w14:paraId="5BDB0D30"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当グループの社員は、個人または親族の利益に関わらず、当グループの利益のために意思決定をしなければなりません。</w:t>
      </w:r>
    </w:p>
    <w:p w14:paraId="7D95C792" w14:textId="77777777" w:rsidR="00851B88" w:rsidRPr="008A5A1C" w:rsidRDefault="00851B88" w:rsidP="00851B88">
      <w:pPr>
        <w:rPr>
          <w:rFonts w:ascii="Source Sans Pro" w:eastAsia="MS Mincho" w:hAnsi="Source Sans Pro" w:cs="Arial"/>
          <w:b/>
          <w:color w:val="61686D"/>
          <w:sz w:val="21"/>
          <w:szCs w:val="21"/>
        </w:rPr>
      </w:pPr>
      <w:r w:rsidRPr="008A5A1C">
        <w:rPr>
          <w:rFonts w:ascii="Source Sans Pro" w:eastAsia="MS Mincho" w:hAnsi="Source Sans Pro" w:hint="eastAsia"/>
          <w:color w:val="61686D"/>
          <w:sz w:val="21"/>
        </w:rPr>
        <w:t>利益相反は、当グループの従業員またはその近親者が有する個人的、財務的、商業的利害関係が、その従業員の職務遂行における意思決定や提案、または意見の客観性に影響を与える、または影響を与えると思われる場合に発生します。</w:t>
      </w:r>
    </w:p>
    <w:p w14:paraId="761623C6" w14:textId="77777777" w:rsidR="00851B88" w:rsidRPr="008A5A1C" w:rsidRDefault="00851B88" w:rsidP="00851B88">
      <w:pPr>
        <w:rPr>
          <w:rFonts w:ascii="Source Sans Pro" w:eastAsia="MS Mincho" w:hAnsi="Source Sans Pro" w:cs="Arial"/>
          <w:b/>
          <w:color w:val="61686D"/>
          <w:sz w:val="21"/>
          <w:szCs w:val="21"/>
        </w:rPr>
      </w:pPr>
      <w:r w:rsidRPr="008A5A1C">
        <w:rPr>
          <w:rFonts w:ascii="Source Sans Pro" w:eastAsia="MS Mincho" w:hAnsi="Source Sans Pro" w:hint="eastAsia"/>
          <w:color w:val="61686D"/>
          <w:sz w:val="21"/>
        </w:rPr>
        <w:t>このような状況は、社員がグループへの忠実義務を怠るような、またはそのように見える結果を引き起こす可能性があります。また、腐敗行為やそれに関連する犯罪の前兆である可能性もあります。</w:t>
      </w:r>
    </w:p>
    <w:p w14:paraId="4A6746F5" w14:textId="77777777" w:rsidR="00851B88" w:rsidRPr="008A5A1C" w:rsidRDefault="00851B88" w:rsidP="00851B88">
      <w:pPr>
        <w:rPr>
          <w:rFonts w:ascii="Source Sans Pro" w:eastAsia="MS Mincho" w:hAnsi="Source Sans Pro" w:cs="Arial"/>
          <w:b/>
          <w:color w:val="61686D"/>
          <w:sz w:val="21"/>
          <w:szCs w:val="21"/>
        </w:rPr>
      </w:pPr>
      <w:r w:rsidRPr="008A5A1C">
        <w:rPr>
          <w:rFonts w:ascii="Source Sans Pro" w:eastAsia="MS Mincho" w:hAnsi="Source Sans Pro" w:hint="eastAsia"/>
          <w:color w:val="61686D"/>
          <w:sz w:val="21"/>
        </w:rPr>
        <w:t>利益相反やその危険を防止し、管理するためには透明性が必要不可欠です。</w:t>
      </w:r>
    </w:p>
    <w:p w14:paraId="771A11B9" w14:textId="77777777" w:rsidR="00851B88" w:rsidRPr="008A5A1C" w:rsidRDefault="00851B88" w:rsidP="00851B88">
      <w:pPr>
        <w:rPr>
          <w:rFonts w:ascii="Source Sans Pro" w:eastAsia="MS Mincho" w:hAnsi="Source Sans Pro" w:cs="Arial"/>
          <w:b/>
          <w:color w:val="61686D"/>
          <w:sz w:val="21"/>
          <w:szCs w:val="21"/>
        </w:rPr>
      </w:pPr>
      <w:r w:rsidRPr="008A5A1C">
        <w:rPr>
          <w:rFonts w:ascii="Source Sans Pro" w:eastAsia="MS Mincho" w:hAnsi="Source Sans Pro" w:hint="eastAsia"/>
          <w:color w:val="61686D"/>
          <w:sz w:val="21"/>
        </w:rPr>
        <w:t>従って、社員には、利益相反が生じる現実的、潜在的な、または明白な可能性のある状況について、上司への報告義務が課されます。</w:t>
      </w:r>
    </w:p>
    <w:p w14:paraId="3E26D58D" w14:textId="70129B96" w:rsidR="00851B88" w:rsidRPr="008A5A1C" w:rsidRDefault="0024641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また、社員</w:t>
      </w:r>
      <w:r w:rsidR="00851B88" w:rsidRPr="008A5A1C">
        <w:rPr>
          <w:rFonts w:ascii="Source Sans Pro" w:eastAsia="MS Mincho" w:hAnsi="Source Sans Pro" w:hint="eastAsia"/>
          <w:color w:val="61686D"/>
          <w:sz w:val="21"/>
        </w:rPr>
        <w:t>は次の様な状況について上司に報告する必要があります</w:t>
      </w:r>
      <w:r w:rsidR="00851B88" w:rsidRPr="008A5A1C">
        <w:rPr>
          <w:rFonts w:ascii="Source Sans Pro" w:eastAsia="MS Mincho" w:hAnsi="Source Sans Pro" w:hint="eastAsia"/>
          <w:color w:val="61686D"/>
          <w:sz w:val="21"/>
        </w:rPr>
        <w:t xml:space="preserve"> </w:t>
      </w:r>
      <w:r w:rsidR="00851B88" w:rsidRPr="008A5A1C">
        <w:rPr>
          <w:rFonts w:ascii="Source Sans Pro" w:eastAsia="MS Mincho" w:hAnsi="Source Sans Pro" w:hint="eastAsia"/>
          <w:color w:val="61686D"/>
          <w:sz w:val="21"/>
        </w:rPr>
        <w:t>：</w:t>
      </w:r>
    </w:p>
    <w:p w14:paraId="72DB5910" w14:textId="77777777" w:rsidR="00851B88" w:rsidRPr="008A5A1C" w:rsidRDefault="00851B88" w:rsidP="00851B88">
      <w:pPr>
        <w:pStyle w:val="Paragraphedeliste"/>
        <w:numPr>
          <w:ilvl w:val="0"/>
          <w:numId w:val="32"/>
        </w:num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利益相反を生じさせる可能性のある提案や行為。</w:t>
      </w:r>
    </w:p>
    <w:p w14:paraId="63F4A8A8" w14:textId="77777777" w:rsidR="00851B88" w:rsidRPr="008A5A1C" w:rsidRDefault="00851B88" w:rsidP="00851B88">
      <w:pPr>
        <w:pStyle w:val="Paragraphedeliste"/>
        <w:numPr>
          <w:ilvl w:val="0"/>
          <w:numId w:val="32"/>
        </w:num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内部及び外部からの圧力、脅迫、または恐喝の企て。</w:t>
      </w:r>
      <w:r w:rsidRPr="008A5A1C">
        <w:rPr>
          <w:rFonts w:ascii="Source Sans Pro" w:eastAsia="MS Mincho" w:hAnsi="Source Sans Pro" w:hint="eastAsia"/>
          <w:color w:val="61686D"/>
          <w:sz w:val="21"/>
        </w:rPr>
        <w:t xml:space="preserve"> </w:t>
      </w:r>
    </w:p>
    <w:p w14:paraId="3BF719F6" w14:textId="77777777" w:rsidR="00851B88" w:rsidRPr="008A5A1C" w:rsidRDefault="00851B88" w:rsidP="00851B88">
      <w:pPr>
        <w:rPr>
          <w:rFonts w:ascii="Source Sans Pro" w:eastAsia="MS Mincho" w:hAnsi="Source Sans Pro" w:cs="Arial"/>
          <w:bCs/>
          <w:color w:val="61686D"/>
          <w:sz w:val="21"/>
          <w:szCs w:val="21"/>
        </w:rPr>
      </w:pPr>
      <w:r w:rsidRPr="008A5A1C">
        <w:rPr>
          <w:rFonts w:ascii="Source Sans Pro" w:eastAsia="MS Mincho" w:hAnsi="Source Sans Pro" w:hint="eastAsia"/>
          <w:color w:val="61686D"/>
          <w:sz w:val="21"/>
        </w:rPr>
        <w:t>また、社員は利益相反によって影響を受ける可能性のある推奨、意見及び意思決定プロセスから退く必要があります。</w:t>
      </w:r>
    </w:p>
    <w:p w14:paraId="11ABBF8C" w14:textId="77777777" w:rsidR="00851B88" w:rsidRPr="008A5A1C" w:rsidRDefault="00851B88" w:rsidP="00851B88">
      <w:pPr>
        <w:rPr>
          <w:rFonts w:ascii="Source Sans Pro" w:eastAsia="MS Mincho" w:hAnsi="Source Sans Pro" w:cs="Arial"/>
          <w:bCs/>
          <w:color w:val="61686D"/>
          <w:sz w:val="21"/>
          <w:szCs w:val="21"/>
        </w:rPr>
      </w:pPr>
      <w:r w:rsidRPr="008A5A1C">
        <w:rPr>
          <w:rFonts w:ascii="Source Sans Pro" w:eastAsia="MS Mincho" w:hAnsi="Source Sans Pro" w:hint="eastAsia"/>
          <w:noProof/>
          <w:color w:val="61686D"/>
          <w:sz w:val="21"/>
          <w:szCs w:val="21"/>
          <w:lang w:val="fr-FR"/>
        </w:rPr>
        <mc:AlternateContent>
          <mc:Choice Requires="wps">
            <w:drawing>
              <wp:anchor distT="107950" distB="107950" distL="180340" distR="180340" simplePos="0" relativeHeight="251670528" behindDoc="0" locked="0" layoutInCell="1" allowOverlap="1" wp14:anchorId="26185E46" wp14:editId="7E5672A4">
                <wp:simplePos x="0" y="0"/>
                <wp:positionH relativeFrom="column">
                  <wp:posOffset>40005</wp:posOffset>
                </wp:positionH>
                <wp:positionV relativeFrom="paragraph">
                  <wp:posOffset>563880</wp:posOffset>
                </wp:positionV>
                <wp:extent cx="5735320" cy="1968500"/>
                <wp:effectExtent l="0" t="0" r="5080" b="0"/>
                <wp:wrapSquare wrapText="bothSides"/>
                <wp:docPr id="7" name="Rectangle 7"/>
                <wp:cNvGraphicFramePr/>
                <a:graphic xmlns:a="http://schemas.openxmlformats.org/drawingml/2006/main">
                  <a:graphicData uri="http://schemas.microsoft.com/office/word/2010/wordprocessingShape">
                    <wps:wsp>
                      <wps:cNvSpPr/>
                      <wps:spPr>
                        <a:xfrm>
                          <a:off x="0" y="0"/>
                          <a:ext cx="5735320" cy="19685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9C9DC" w14:textId="77777777" w:rsidR="00961BFF" w:rsidRPr="008A5A1C" w:rsidRDefault="00961BFF" w:rsidP="00851B88">
                            <w:pPr>
                              <w:jc w:val="center"/>
                              <w:rPr>
                                <w:rFonts w:ascii="Source Sans Pro" w:eastAsia="MS Mincho" w:hAnsi="Source Sans Pro" w:cs="Arial"/>
                                <w:b/>
                                <w:bCs/>
                                <w:caps/>
                                <w:color w:val="C00000"/>
                                <w:sz w:val="21"/>
                                <w:szCs w:val="21"/>
                              </w:rPr>
                            </w:pPr>
                            <w:r w:rsidRPr="008A5A1C">
                              <w:rPr>
                                <w:rFonts w:ascii="Source Sans Pro" w:eastAsia="MS Mincho" w:hAnsi="Source Sans Pro" w:hint="eastAsia"/>
                                <w:b/>
                                <w:caps/>
                                <w:color w:val="C00000"/>
                                <w:sz w:val="21"/>
                              </w:rPr>
                              <w:t>当規定遵守の実践</w:t>
                            </w:r>
                          </w:p>
                          <w:p w14:paraId="6EF1C839" w14:textId="6F9A3045" w:rsidR="00961BFF" w:rsidRPr="008A5A1C" w:rsidRDefault="00961BFF" w:rsidP="00851B88">
                            <w:pPr>
                              <w:rPr>
                                <w:rFonts w:ascii="Source Sans Pro" w:eastAsia="MS Mincho" w:hAnsi="Source Sans Pro"/>
                                <w:color w:val="FFFFFF" w:themeColor="background1"/>
                                <w:sz w:val="21"/>
                              </w:rPr>
                            </w:pPr>
                            <w:r w:rsidRPr="008A5A1C">
                              <w:rPr>
                                <w:rFonts w:ascii="Source Sans Pro" w:eastAsia="MS Mincho" w:hAnsi="Source Sans Pro" w:hint="eastAsia"/>
                                <w:b/>
                                <w:color w:val="FFFFFF" w:themeColor="background1"/>
                                <w:sz w:val="21"/>
                              </w:rPr>
                              <w:t>質問</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事業を始めたばかりの私の兄弟が、</w:t>
                            </w:r>
                            <w:r w:rsidRPr="008A5A1C">
                              <w:rPr>
                                <w:rFonts w:ascii="Source Sans Pro" w:eastAsia="MS Mincho" w:hAnsi="Source Sans Pro" w:hint="eastAsia"/>
                                <w:color w:val="FFFFFF" w:themeColor="background1"/>
                                <w:sz w:val="21"/>
                              </w:rPr>
                              <w:t>Ondu</w:t>
                            </w:r>
                            <w:r w:rsidR="00684282" w:rsidRPr="008A5A1C">
                              <w:rPr>
                                <w:rFonts w:ascii="Source Sans Pro" w:eastAsia="MS Mincho" w:hAnsi="Source Sans Pro"/>
                                <w:color w:val="FFFFFF" w:themeColor="background1"/>
                                <w:sz w:val="21"/>
                              </w:rPr>
                              <w:t>ra</w:t>
                            </w:r>
                            <w:r w:rsidRPr="008A5A1C">
                              <w:rPr>
                                <w:rFonts w:ascii="Source Sans Pro" w:eastAsia="MS Mincho" w:hAnsi="Source Sans Pro" w:hint="eastAsia"/>
                                <w:color w:val="FFFFFF" w:themeColor="background1"/>
                                <w:sz w:val="21"/>
                              </w:rPr>
                              <w:t>グループにサービスを提供したいと</w:t>
                            </w:r>
                            <w:r w:rsidRPr="008A5A1C">
                              <w:rPr>
                                <w:rFonts w:ascii="Source Sans Pro" w:eastAsia="MS Mincho" w:hAnsi="Source Sans Pro"/>
                                <w:color w:val="FFFFFF" w:themeColor="background1"/>
                                <w:sz w:val="21"/>
                              </w:rPr>
                              <w:br/>
                            </w:r>
                            <w:r w:rsidRPr="008A5A1C">
                              <w:rPr>
                                <w:rFonts w:ascii="Source Sans Pro" w:eastAsia="MS Mincho" w:hAnsi="Source Sans Pro" w:hint="eastAsia"/>
                                <w:color w:val="FFFFFF" w:themeColor="background1"/>
                                <w:sz w:val="21"/>
                              </w:rPr>
                              <w:t>希望しています。彼のオファーは魅力的で競争力のある価格を提供しています。この場合、</w:t>
                            </w:r>
                            <w:r w:rsidR="00CD0D81" w:rsidRPr="008A5A1C">
                              <w:rPr>
                                <w:rFonts w:ascii="Source Sans Pro" w:eastAsia="MS Mincho" w:hAnsi="Source Sans Pro" w:hint="eastAsia"/>
                                <w:color w:val="FFFFFF" w:themeColor="background1"/>
                                <w:sz w:val="21"/>
                              </w:rPr>
                              <w:t>ゼネラルマネジメント</w:t>
                            </w:r>
                            <w:r w:rsidRPr="008A5A1C">
                              <w:rPr>
                                <w:rFonts w:ascii="Source Sans Pro" w:eastAsia="MS Mincho" w:hAnsi="Source Sans Pro" w:hint="eastAsia"/>
                                <w:color w:val="FFFFFF" w:themeColor="background1"/>
                                <w:sz w:val="21"/>
                              </w:rPr>
                              <w:t>に</w:t>
                            </w:r>
                            <w:r w:rsidR="00CD0D81" w:rsidRPr="008A5A1C">
                              <w:rPr>
                                <w:rFonts w:ascii="Source Sans Pro" w:eastAsia="MS Mincho" w:hAnsi="Source Sans Pro" w:hint="eastAsia"/>
                                <w:color w:val="FFFFFF" w:themeColor="background1"/>
                                <w:sz w:val="21"/>
                              </w:rPr>
                              <w:t>推薦す</w:t>
                            </w:r>
                            <w:r w:rsidRPr="008A5A1C">
                              <w:rPr>
                                <w:rFonts w:ascii="Source Sans Pro" w:eastAsia="MS Mincho" w:hAnsi="Source Sans Pro" w:hint="eastAsia"/>
                                <w:color w:val="FFFFFF" w:themeColor="background1"/>
                                <w:sz w:val="21"/>
                              </w:rPr>
                              <w:t>ることは出来ますか？</w:t>
                            </w:r>
                          </w:p>
                          <w:p w14:paraId="4C9B219A" w14:textId="76DBA30F" w:rsidR="00961BFF" w:rsidRPr="008A5A1C" w:rsidRDefault="00961BFF" w:rsidP="00851B88">
                            <w:pPr>
                              <w:rPr>
                                <w:rFonts w:ascii="Source Sans Pro" w:eastAsia="MS Mincho" w:hAnsi="Source Sans Pro" w:cs="Arial"/>
                                <w:color w:val="FFFFFF" w:themeColor="background1"/>
                                <w:sz w:val="21"/>
                                <w:szCs w:val="21"/>
                              </w:rPr>
                            </w:pPr>
                            <w:r w:rsidRPr="008A5A1C">
                              <w:rPr>
                                <w:rFonts w:ascii="Source Sans Pro" w:eastAsia="MS Mincho" w:hAnsi="Source Sans Pro" w:hint="eastAsia"/>
                                <w:b/>
                                <w:color w:val="FFFFFF" w:themeColor="background1"/>
                                <w:sz w:val="21"/>
                              </w:rPr>
                              <w:t>回答</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オファーが魅力的であるか否かに関わらず、家族関係などの潜在的な利益相反がある場合はいつも、出来るだけ早く報告することが重要です。あなたの兄弟のオファーは除外されることなく、他のオファーと同様に客観的に判断されます。このような家族間のコネク</w:t>
                            </w:r>
                            <w:r w:rsidRPr="008A5A1C">
                              <w:rPr>
                                <w:rFonts w:ascii="Source Sans Pro" w:eastAsia="MS Mincho" w:hAnsi="Source Sans Pro"/>
                                <w:color w:val="FFFFFF" w:themeColor="background1"/>
                                <w:sz w:val="21"/>
                              </w:rPr>
                              <w:br/>
                            </w:r>
                            <w:r w:rsidRPr="008A5A1C">
                              <w:rPr>
                                <w:rFonts w:ascii="Source Sans Pro" w:eastAsia="MS Mincho" w:hAnsi="Source Sans Pro" w:hint="eastAsia"/>
                                <w:color w:val="FFFFFF" w:themeColor="background1"/>
                                <w:sz w:val="21"/>
                              </w:rPr>
                              <w:t>ションは、企業の選択において有利または不利な影響を与えることは出来ません。当然ながら、自身の兄弟のビジネス活動に関連した意思決定に参加することは出来ません。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5E46" id="Rectangle 7" o:spid="_x0000_s1027" style="position:absolute;left:0;text-align:left;margin-left:3.15pt;margin-top:44.4pt;width:451.6pt;height:155pt;z-index:25167052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" fillcolor="#9d9e9f" stroked="f" strokeweight="1pt">
                <v:textbox>
                  <w:txbxContent>
                    <w:p w14:paraId="47E9C9DC" w14:textId="77777777" w:rsidR="00961BFF" w:rsidRPr="008A5A1C" w:rsidRDefault="00961BFF" w:rsidP="00851B88">
                      <w:pPr>
                        <w:jc w:val="center"/>
                        <w:rPr>
                          <w:rFonts w:ascii="Source Sans Pro" w:eastAsia="MS Mincho" w:hAnsi="Source Sans Pro" w:cs="Arial"/>
                          <w:b/>
                          <w:bCs/>
                          <w:caps/>
                          <w:color w:val="C00000"/>
                          <w:sz w:val="21"/>
                          <w:szCs w:val="21"/>
                        </w:rPr>
                      </w:pPr>
                      <w:r w:rsidRPr="008A5A1C">
                        <w:rPr>
                          <w:rFonts w:ascii="Source Sans Pro" w:eastAsia="MS Mincho" w:hAnsi="Source Sans Pro" w:hint="eastAsia"/>
                          <w:b/>
                          <w:caps/>
                          <w:color w:val="C00000"/>
                          <w:sz w:val="21"/>
                        </w:rPr>
                        <w:t>当規定遵守の実践</w:t>
                      </w:r>
                    </w:p>
                    <w:p w14:paraId="6EF1C839" w14:textId="6F9A3045" w:rsidR="00961BFF" w:rsidRPr="008A5A1C" w:rsidRDefault="00961BFF" w:rsidP="00851B88">
                      <w:pPr>
                        <w:rPr>
                          <w:rFonts w:ascii="Source Sans Pro" w:eastAsia="MS Mincho" w:hAnsi="Source Sans Pro"/>
                          <w:color w:val="FFFFFF" w:themeColor="background1"/>
                          <w:sz w:val="21"/>
                        </w:rPr>
                      </w:pPr>
                      <w:r w:rsidRPr="008A5A1C">
                        <w:rPr>
                          <w:rFonts w:ascii="Source Sans Pro" w:eastAsia="MS Mincho" w:hAnsi="Source Sans Pro" w:hint="eastAsia"/>
                          <w:b/>
                          <w:color w:val="FFFFFF" w:themeColor="background1"/>
                          <w:sz w:val="21"/>
                        </w:rPr>
                        <w:t>質問</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事業を始めたばかりの私の兄弟が、</w:t>
                      </w:r>
                      <w:proofErr w:type="spellStart"/>
                      <w:r w:rsidRPr="008A5A1C">
                        <w:rPr>
                          <w:rFonts w:ascii="Source Sans Pro" w:eastAsia="MS Mincho" w:hAnsi="Source Sans Pro" w:hint="eastAsia"/>
                          <w:color w:val="FFFFFF" w:themeColor="background1"/>
                          <w:sz w:val="21"/>
                        </w:rPr>
                        <w:t>Ondu</w:t>
                      </w:r>
                      <w:r w:rsidR="00684282" w:rsidRPr="008A5A1C">
                        <w:rPr>
                          <w:rFonts w:ascii="Source Sans Pro" w:eastAsia="MS Mincho" w:hAnsi="Source Sans Pro"/>
                          <w:color w:val="FFFFFF" w:themeColor="background1"/>
                          <w:sz w:val="21"/>
                        </w:rPr>
                        <w:t>ra</w:t>
                      </w:r>
                      <w:proofErr w:type="spellEnd"/>
                      <w:r w:rsidRPr="008A5A1C">
                        <w:rPr>
                          <w:rFonts w:ascii="Source Sans Pro" w:eastAsia="MS Mincho" w:hAnsi="Source Sans Pro" w:hint="eastAsia"/>
                          <w:color w:val="FFFFFF" w:themeColor="background1"/>
                          <w:sz w:val="21"/>
                        </w:rPr>
                        <w:t>グループにサービスを提供したいと</w:t>
                      </w:r>
                      <w:r w:rsidRPr="008A5A1C">
                        <w:rPr>
                          <w:rFonts w:ascii="Source Sans Pro" w:eastAsia="MS Mincho" w:hAnsi="Source Sans Pro"/>
                          <w:color w:val="FFFFFF" w:themeColor="background1"/>
                          <w:sz w:val="21"/>
                        </w:rPr>
                        <w:br/>
                      </w:r>
                      <w:r w:rsidRPr="008A5A1C">
                        <w:rPr>
                          <w:rFonts w:ascii="Source Sans Pro" w:eastAsia="MS Mincho" w:hAnsi="Source Sans Pro" w:hint="eastAsia"/>
                          <w:color w:val="FFFFFF" w:themeColor="background1"/>
                          <w:sz w:val="21"/>
                        </w:rPr>
                        <w:t>希望しています。彼のオファーは魅力的で競争力のある価格を提供しています。この場合、</w:t>
                      </w:r>
                      <w:r w:rsidR="00CD0D81" w:rsidRPr="008A5A1C">
                        <w:rPr>
                          <w:rFonts w:ascii="Source Sans Pro" w:eastAsia="MS Mincho" w:hAnsi="Source Sans Pro" w:hint="eastAsia"/>
                          <w:color w:val="FFFFFF" w:themeColor="background1"/>
                          <w:sz w:val="21"/>
                        </w:rPr>
                        <w:t>ゼネラルマネジメント</w:t>
                      </w:r>
                      <w:r w:rsidRPr="008A5A1C">
                        <w:rPr>
                          <w:rFonts w:ascii="Source Sans Pro" w:eastAsia="MS Mincho" w:hAnsi="Source Sans Pro" w:hint="eastAsia"/>
                          <w:color w:val="FFFFFF" w:themeColor="background1"/>
                          <w:sz w:val="21"/>
                        </w:rPr>
                        <w:t>に</w:t>
                      </w:r>
                      <w:r w:rsidR="00CD0D81" w:rsidRPr="008A5A1C">
                        <w:rPr>
                          <w:rFonts w:ascii="Source Sans Pro" w:eastAsia="MS Mincho" w:hAnsi="Source Sans Pro" w:hint="eastAsia"/>
                          <w:color w:val="FFFFFF" w:themeColor="background1"/>
                          <w:sz w:val="21"/>
                        </w:rPr>
                        <w:t>推薦す</w:t>
                      </w:r>
                      <w:r w:rsidRPr="008A5A1C">
                        <w:rPr>
                          <w:rFonts w:ascii="Source Sans Pro" w:eastAsia="MS Mincho" w:hAnsi="Source Sans Pro" w:hint="eastAsia"/>
                          <w:color w:val="FFFFFF" w:themeColor="background1"/>
                          <w:sz w:val="21"/>
                        </w:rPr>
                        <w:t>ることは出来ますか？</w:t>
                      </w:r>
                    </w:p>
                    <w:p w14:paraId="4C9B219A" w14:textId="76DBA30F" w:rsidR="00961BFF" w:rsidRPr="008A5A1C" w:rsidRDefault="00961BFF" w:rsidP="00851B88">
                      <w:pPr>
                        <w:rPr>
                          <w:rFonts w:ascii="Source Sans Pro" w:eastAsia="MS Mincho" w:hAnsi="Source Sans Pro" w:cs="Arial"/>
                          <w:color w:val="FFFFFF" w:themeColor="background1"/>
                          <w:sz w:val="21"/>
                          <w:szCs w:val="21"/>
                        </w:rPr>
                      </w:pPr>
                      <w:r w:rsidRPr="008A5A1C">
                        <w:rPr>
                          <w:rFonts w:ascii="Source Sans Pro" w:eastAsia="MS Mincho" w:hAnsi="Source Sans Pro" w:hint="eastAsia"/>
                          <w:b/>
                          <w:color w:val="FFFFFF" w:themeColor="background1"/>
                          <w:sz w:val="21"/>
                        </w:rPr>
                        <w:t>回答</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オファーが魅力的であるか否かに関わらず、家族関係などの潜在的な利益相反がある場合はいつも、出来るだけ早く報告することが重要です。あなたの兄弟のオファーは除外されることなく、他のオファーと同様に客観的に判断されます。このような家族間のコネク</w:t>
                      </w:r>
                      <w:r w:rsidRPr="008A5A1C">
                        <w:rPr>
                          <w:rFonts w:ascii="Source Sans Pro" w:eastAsia="MS Mincho" w:hAnsi="Source Sans Pro"/>
                          <w:color w:val="FFFFFF" w:themeColor="background1"/>
                          <w:sz w:val="21"/>
                        </w:rPr>
                        <w:br/>
                      </w:r>
                      <w:r w:rsidRPr="008A5A1C">
                        <w:rPr>
                          <w:rFonts w:ascii="Source Sans Pro" w:eastAsia="MS Mincho" w:hAnsi="Source Sans Pro" w:hint="eastAsia"/>
                          <w:color w:val="FFFFFF" w:themeColor="background1"/>
                          <w:sz w:val="21"/>
                        </w:rPr>
                        <w:t>ションは、企業の選択において有利または不利な影響を与えることは出来ません。当然ながら、自身の兄弟のビジネス活動に関連した意思決定に参加することは出来ません。</w:t>
                      </w:r>
                    </w:p>
                  </w:txbxContent>
                </v:textbox>
                <w10:wrap type="square"/>
              </v:rect>
            </w:pict>
          </mc:Fallback>
        </mc:AlternateContent>
      </w:r>
      <w:r w:rsidRPr="008A5A1C">
        <w:rPr>
          <w:rFonts w:hint="eastAsia"/>
          <w:color w:val="61686D"/>
          <w:sz w:val="21"/>
          <w:szCs w:val="21"/>
        </w:rPr>
        <w:t>利益相反の状況に関する情報は、書面上に記録され、保管される必要があります。</w:t>
      </w:r>
    </w:p>
    <w:p w14:paraId="04E014C9" w14:textId="178F952B" w:rsidR="00851B88" w:rsidRPr="00E9569A" w:rsidRDefault="00851B88" w:rsidP="00851B88">
      <w:pPr>
        <w:pStyle w:val="Titre1"/>
        <w:ind w:left="357" w:hanging="357"/>
        <w:rPr>
          <w:rFonts w:ascii="Source Sans Pro" w:eastAsia="MS Mincho" w:hAnsi="Source Sans Pro" w:cs="Arial"/>
          <w:color w:val="C00000"/>
          <w:sz w:val="21"/>
          <w:szCs w:val="21"/>
        </w:rPr>
      </w:pPr>
      <w:r>
        <w:rPr>
          <w:rFonts w:ascii="Source Sans Pro" w:eastAsia="MS Mincho" w:hAnsi="Source Sans Pro" w:hint="eastAsia"/>
          <w:color w:val="C00000"/>
          <w:sz w:val="21"/>
        </w:rPr>
        <w:lastRenderedPageBreak/>
        <w:t xml:space="preserve"> </w:t>
      </w:r>
      <w:bookmarkStart w:id="12" w:name="_Toc63932788"/>
      <w:r>
        <w:rPr>
          <w:rFonts w:ascii="Source Sans Pro" w:eastAsia="MS Mincho" w:hAnsi="Source Sans Pro" w:hint="eastAsia"/>
          <w:color w:val="C00000"/>
          <w:sz w:val="21"/>
        </w:rPr>
        <w:t>ファシリテーション・ペイメント</w:t>
      </w:r>
      <w:bookmarkEnd w:id="12"/>
    </w:p>
    <w:p w14:paraId="238A1BF8"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ファシリテーション・ペイメントとは、行政手続き及び必要な手続きの適切な実施を容易にするため、当該手続きを要請する権利を有する者から、担当の公務員に対し非公式になされる少額の支払いです。</w:t>
      </w:r>
    </w:p>
    <w:p w14:paraId="045FAE5F" w14:textId="3A4678D4" w:rsidR="00851B88" w:rsidRPr="008A5A1C" w:rsidRDefault="006F1474" w:rsidP="00851B88">
      <w:pPr>
        <w:rPr>
          <w:rFonts w:ascii="Source Sans Pro" w:eastAsia="MS Mincho" w:hAnsi="Source Sans Pro" w:cs="Arial"/>
          <w:color w:val="61686D"/>
          <w:sz w:val="21"/>
          <w:szCs w:val="21"/>
        </w:rPr>
      </w:pPr>
      <w:r w:rsidRPr="008A5A1C">
        <w:rPr>
          <w:rFonts w:ascii="Source Sans Pro" w:hAnsi="Source Sans Pro" w:cs="Arial"/>
          <w:noProof/>
          <w:color w:val="61686D"/>
          <w:sz w:val="21"/>
          <w:szCs w:val="21"/>
          <w:lang w:val="fr-FR"/>
        </w:rPr>
        <mc:AlternateContent>
          <mc:Choice Requires="wps">
            <w:drawing>
              <wp:anchor distT="107950" distB="107950" distL="180340" distR="180340" simplePos="0" relativeHeight="251678720" behindDoc="0" locked="0" layoutInCell="1" allowOverlap="1" wp14:anchorId="723F418C" wp14:editId="7B370853">
                <wp:simplePos x="0" y="0"/>
                <wp:positionH relativeFrom="column">
                  <wp:posOffset>2999105</wp:posOffset>
                </wp:positionH>
                <wp:positionV relativeFrom="paragraph">
                  <wp:posOffset>466090</wp:posOffset>
                </wp:positionV>
                <wp:extent cx="2835910" cy="209550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2835910" cy="20955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CA6593" w14:textId="77777777" w:rsidR="00961BFF" w:rsidRPr="008A5A1C" w:rsidRDefault="00961BFF" w:rsidP="006F1474">
                            <w:pPr>
                              <w:jc w:val="center"/>
                              <w:rPr>
                                <w:rFonts w:ascii="Source Sans Pro" w:eastAsia="MS Mincho" w:hAnsi="Source Sans Pro" w:cs="Arial"/>
                                <w:b/>
                                <w:bCs/>
                                <w:caps/>
                                <w:color w:val="C00000"/>
                                <w:sz w:val="21"/>
                                <w:szCs w:val="21"/>
                              </w:rPr>
                            </w:pPr>
                            <w:r w:rsidRPr="008A5A1C">
                              <w:rPr>
                                <w:rFonts w:ascii="Source Sans Pro" w:eastAsia="MS Mincho" w:hAnsi="Source Sans Pro" w:hint="eastAsia"/>
                                <w:b/>
                                <w:caps/>
                                <w:color w:val="C00000"/>
                                <w:sz w:val="21"/>
                              </w:rPr>
                              <w:t>当規定遵守の実践</w:t>
                            </w:r>
                          </w:p>
                          <w:p w14:paraId="285D3456" w14:textId="7EF4F671" w:rsidR="00961BFF" w:rsidRPr="008A5A1C" w:rsidRDefault="00961BFF" w:rsidP="006F1474">
                            <w:pPr>
                              <w:rPr>
                                <w:rFonts w:ascii="Source Sans Pro" w:hAnsi="Source Sans Pro" w:cs="Arial"/>
                                <w:color w:val="FFFFFF" w:themeColor="background1"/>
                                <w:sz w:val="21"/>
                                <w:szCs w:val="21"/>
                                <w:lang w:val="en-GB"/>
                              </w:rPr>
                            </w:pPr>
                            <w:r w:rsidRPr="008A5A1C">
                              <w:rPr>
                                <w:rFonts w:ascii="Source Sans Pro" w:eastAsia="MS Mincho" w:hAnsi="Source Sans Pro" w:hint="eastAsia"/>
                                <w:b/>
                                <w:color w:val="FFFFFF" w:themeColor="background1"/>
                                <w:sz w:val="21"/>
                              </w:rPr>
                              <w:t>質問</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通関手続きに遅れが生じています。手続きを迅速に済ませた人と話したところ、担当職員に心付けを渡すと対応に差が出るということがわかりました。その人は、</w:t>
                            </w:r>
                            <w:r w:rsidRPr="008A5A1C">
                              <w:rPr>
                                <w:rFonts w:ascii="Source Sans Pro" w:eastAsia="MS Mincho" w:hAnsi="Source Sans Pro" w:hint="eastAsia"/>
                                <w:color w:val="FFFFFF" w:themeColor="background1"/>
                                <w:sz w:val="21"/>
                              </w:rPr>
                              <w:t>50</w:t>
                            </w:r>
                            <w:r w:rsidRPr="008A5A1C">
                              <w:rPr>
                                <w:rFonts w:ascii="Source Sans Pro" w:eastAsia="MS Mincho" w:hAnsi="Source Sans Pro" w:hint="eastAsia"/>
                                <w:color w:val="FFFFFF" w:themeColor="background1"/>
                                <w:sz w:val="21"/>
                              </w:rPr>
                              <w:t>ユーロを支払ったそうです。このような場合どうすればよいでしょうか？</w:t>
                            </w:r>
                          </w:p>
                          <w:p w14:paraId="3EDB204F" w14:textId="77777777" w:rsidR="00961BFF" w:rsidRPr="008A5A1C" w:rsidRDefault="00961BFF" w:rsidP="006F1474">
                            <w:pPr>
                              <w:rPr>
                                <w:rFonts w:ascii="Source Sans Pro" w:eastAsia="MS Mincho" w:hAnsi="Source Sans Pro" w:cs="Arial"/>
                                <w:color w:val="FFFFFF" w:themeColor="background1"/>
                                <w:sz w:val="21"/>
                                <w:szCs w:val="21"/>
                              </w:rPr>
                            </w:pPr>
                            <w:r w:rsidRPr="008A5A1C">
                              <w:rPr>
                                <w:rFonts w:ascii="Source Sans Pro" w:eastAsia="MS Mincho" w:hAnsi="Source Sans Pro" w:hint="eastAsia"/>
                                <w:b/>
                                <w:color w:val="FFFFFF" w:themeColor="background1"/>
                                <w:sz w:val="21"/>
                              </w:rPr>
                              <w:t>回答</w:t>
                            </w:r>
                            <w:r w:rsidRPr="008A5A1C">
                              <w:rPr>
                                <w:rFonts w:ascii="Source Sans Pro" w:eastAsia="MS Mincho" w:hAnsi="Source Sans Pro" w:hint="eastAsia"/>
                                <w:b/>
                                <w:color w:val="FFFFFF" w:themeColor="background1"/>
                                <w:sz w:val="21"/>
                                <w:lang w:val="en-GB"/>
                              </w:rPr>
                              <w:t xml:space="preserve"> </w:t>
                            </w:r>
                            <w:r w:rsidRPr="008A5A1C">
                              <w:rPr>
                                <w:rFonts w:ascii="Source Sans Pro" w:eastAsia="MS Mincho" w:hAnsi="Source Sans Pro" w:hint="eastAsia"/>
                                <w:b/>
                                <w:color w:val="FFFFFF" w:themeColor="background1"/>
                                <w:sz w:val="21"/>
                                <w:lang w:val="en-GB"/>
                              </w:rPr>
                              <w:t>：</w:t>
                            </w:r>
                            <w:r w:rsidRPr="008A5A1C">
                              <w:rPr>
                                <w:rFonts w:ascii="Source Sans Pro" w:eastAsia="MS Mincho" w:hAnsi="Source Sans Pro" w:hint="eastAsia"/>
                                <w:color w:val="FFFFFF" w:themeColor="background1"/>
                                <w:sz w:val="21"/>
                              </w:rPr>
                              <w:t>当グループではファシリテーション・ペイメントは禁止されています。すぐに上司に報告する必要があります。</w:t>
                            </w:r>
                          </w:p>
                          <w:p w14:paraId="1AAD9F96" w14:textId="6DFDDB83" w:rsidR="00961BFF" w:rsidRPr="006F1474" w:rsidRDefault="00961BFF" w:rsidP="006F1474">
                            <w:pPr>
                              <w:rPr>
                                <w:rFonts w:ascii="Source Sans Pro" w:hAnsi="Source Sans Pro" w:cs="Arial"/>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F418C" id="Rectangle 11" o:spid="_x0000_s1028" style="position:absolute;left:0;text-align:left;margin-left:236.15pt;margin-top:36.7pt;width:223.3pt;height:165pt;z-index:251678720;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" fillcolor="#9d9e9f" stroked="f" strokeweight="1pt">
                <v:textbox>
                  <w:txbxContent>
                    <w:p w14:paraId="1FCA6593" w14:textId="77777777" w:rsidR="00961BFF" w:rsidRPr="008A5A1C" w:rsidRDefault="00961BFF" w:rsidP="006F1474">
                      <w:pPr>
                        <w:jc w:val="center"/>
                        <w:rPr>
                          <w:rFonts w:ascii="Source Sans Pro" w:eastAsia="MS Mincho" w:hAnsi="Source Sans Pro" w:cs="Arial"/>
                          <w:b/>
                          <w:bCs/>
                          <w:caps/>
                          <w:color w:val="C00000"/>
                          <w:sz w:val="21"/>
                          <w:szCs w:val="21"/>
                        </w:rPr>
                      </w:pPr>
                      <w:r w:rsidRPr="008A5A1C">
                        <w:rPr>
                          <w:rFonts w:ascii="Source Sans Pro" w:eastAsia="MS Mincho" w:hAnsi="Source Sans Pro" w:hint="eastAsia"/>
                          <w:b/>
                          <w:caps/>
                          <w:color w:val="C00000"/>
                          <w:sz w:val="21"/>
                        </w:rPr>
                        <w:t>当規定遵守の実践</w:t>
                      </w:r>
                    </w:p>
                    <w:p w14:paraId="285D3456" w14:textId="7EF4F671" w:rsidR="00961BFF" w:rsidRPr="008A5A1C" w:rsidRDefault="00961BFF" w:rsidP="006F1474">
                      <w:pPr>
                        <w:rPr>
                          <w:rFonts w:ascii="Source Sans Pro" w:hAnsi="Source Sans Pro" w:cs="Arial"/>
                          <w:color w:val="FFFFFF" w:themeColor="background1"/>
                          <w:sz w:val="21"/>
                          <w:szCs w:val="21"/>
                          <w:lang w:val="en-GB"/>
                        </w:rPr>
                      </w:pPr>
                      <w:r w:rsidRPr="008A5A1C">
                        <w:rPr>
                          <w:rFonts w:ascii="Source Sans Pro" w:eastAsia="MS Mincho" w:hAnsi="Source Sans Pro" w:hint="eastAsia"/>
                          <w:b/>
                          <w:color w:val="FFFFFF" w:themeColor="background1"/>
                          <w:sz w:val="21"/>
                        </w:rPr>
                        <w:t>質問</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通関手続きに遅れが生じています。手続きを迅速に済ませた人と話したところ、担当職員に心付けを渡すと対応に差が出るということがわかりました。その人は、</w:t>
                      </w:r>
                      <w:r w:rsidRPr="008A5A1C">
                        <w:rPr>
                          <w:rFonts w:ascii="Source Sans Pro" w:eastAsia="MS Mincho" w:hAnsi="Source Sans Pro" w:hint="eastAsia"/>
                          <w:color w:val="FFFFFF" w:themeColor="background1"/>
                          <w:sz w:val="21"/>
                        </w:rPr>
                        <w:t>50</w:t>
                      </w:r>
                      <w:r w:rsidRPr="008A5A1C">
                        <w:rPr>
                          <w:rFonts w:ascii="Source Sans Pro" w:eastAsia="MS Mincho" w:hAnsi="Source Sans Pro" w:hint="eastAsia"/>
                          <w:color w:val="FFFFFF" w:themeColor="background1"/>
                          <w:sz w:val="21"/>
                        </w:rPr>
                        <w:t>ユーロを支払ったそうです。このような場合どうすればよいでしょうか？</w:t>
                      </w:r>
                    </w:p>
                    <w:p w14:paraId="3EDB204F" w14:textId="77777777" w:rsidR="00961BFF" w:rsidRPr="008A5A1C" w:rsidRDefault="00961BFF" w:rsidP="006F1474">
                      <w:pPr>
                        <w:rPr>
                          <w:rFonts w:ascii="Source Sans Pro" w:eastAsia="MS Mincho" w:hAnsi="Source Sans Pro" w:cs="Arial"/>
                          <w:color w:val="FFFFFF" w:themeColor="background1"/>
                          <w:sz w:val="21"/>
                          <w:szCs w:val="21"/>
                        </w:rPr>
                      </w:pPr>
                      <w:r w:rsidRPr="008A5A1C">
                        <w:rPr>
                          <w:rFonts w:ascii="Source Sans Pro" w:eastAsia="MS Mincho" w:hAnsi="Source Sans Pro" w:hint="eastAsia"/>
                          <w:b/>
                          <w:color w:val="FFFFFF" w:themeColor="background1"/>
                          <w:sz w:val="21"/>
                        </w:rPr>
                        <w:t>回答</w:t>
                      </w:r>
                      <w:r w:rsidRPr="008A5A1C">
                        <w:rPr>
                          <w:rFonts w:ascii="Source Sans Pro" w:eastAsia="MS Mincho" w:hAnsi="Source Sans Pro" w:hint="eastAsia"/>
                          <w:b/>
                          <w:color w:val="FFFFFF" w:themeColor="background1"/>
                          <w:sz w:val="21"/>
                          <w:lang w:val="en-GB"/>
                        </w:rPr>
                        <w:t xml:space="preserve"> </w:t>
                      </w:r>
                      <w:r w:rsidRPr="008A5A1C">
                        <w:rPr>
                          <w:rFonts w:ascii="Source Sans Pro" w:eastAsia="MS Mincho" w:hAnsi="Source Sans Pro" w:hint="eastAsia"/>
                          <w:b/>
                          <w:color w:val="FFFFFF" w:themeColor="background1"/>
                          <w:sz w:val="21"/>
                          <w:lang w:val="en-GB"/>
                        </w:rPr>
                        <w:t>：</w:t>
                      </w:r>
                      <w:r w:rsidRPr="008A5A1C">
                        <w:rPr>
                          <w:rFonts w:ascii="Source Sans Pro" w:eastAsia="MS Mincho" w:hAnsi="Source Sans Pro" w:hint="eastAsia"/>
                          <w:color w:val="FFFFFF" w:themeColor="background1"/>
                          <w:sz w:val="21"/>
                        </w:rPr>
                        <w:t>当グループではファシリテーション・ペイメントは禁止されています。すぐに上司に報告する必要があります。</w:t>
                      </w:r>
                    </w:p>
                    <w:p w14:paraId="1AAD9F96" w14:textId="6DFDDB83" w:rsidR="00961BFF" w:rsidRPr="006F1474" w:rsidRDefault="00961BFF" w:rsidP="006F1474">
                      <w:pPr>
                        <w:rPr>
                          <w:rFonts w:ascii="Source Sans Pro" w:hAnsi="Source Sans Pro" w:cs="Arial"/>
                          <w:color w:val="000000" w:themeColor="text1"/>
                          <w:sz w:val="21"/>
                          <w:szCs w:val="21"/>
                        </w:rPr>
                      </w:pPr>
                    </w:p>
                  </w:txbxContent>
                </v:textbox>
                <w10:wrap type="square"/>
              </v:rect>
            </w:pict>
          </mc:Fallback>
        </mc:AlternateContent>
      </w:r>
      <w:r w:rsidR="00851B88" w:rsidRPr="008A5A1C">
        <w:rPr>
          <w:rFonts w:ascii="Source Sans Pro" w:eastAsia="MS Mincho" w:hAnsi="Source Sans Pro" w:hint="eastAsia"/>
          <w:color w:val="61686D"/>
          <w:sz w:val="21"/>
        </w:rPr>
        <w:t>これらの支払いは、不当な利益を得ることを目的としたものではありません。公務員が通常の勤勉さと効率性を発揮し、その職務を遂行することを奨励する目的のものです。</w:t>
      </w:r>
    </w:p>
    <w:p w14:paraId="65B12B9B" w14:textId="5705D10F" w:rsidR="00851B88" w:rsidRPr="008A5A1C" w:rsidRDefault="007172B3"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この慣習及び支払いは、ほとんどの国々で腐敗行為と同等のもの</w:t>
      </w:r>
      <w:r w:rsidR="00851B88" w:rsidRPr="008A5A1C">
        <w:rPr>
          <w:rFonts w:ascii="Source Sans Pro" w:eastAsia="MS Mincho" w:hAnsi="Source Sans Pro" w:hint="eastAsia"/>
          <w:color w:val="61686D"/>
          <w:sz w:val="21"/>
        </w:rPr>
        <w:t>とみなされています。</w:t>
      </w:r>
      <w:r w:rsidR="00851B88" w:rsidRPr="008A5A1C">
        <w:rPr>
          <w:rFonts w:ascii="Source Sans Pro" w:eastAsia="MS Mincho" w:hAnsi="Source Sans Pro" w:hint="eastAsia"/>
          <w:color w:val="61686D"/>
          <w:sz w:val="21"/>
        </w:rPr>
        <w:t xml:space="preserve"> </w:t>
      </w:r>
    </w:p>
    <w:p w14:paraId="58E2C2E2"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しかし、一部の国では未だにファシリテーション・ペイメントの慣行が維持されています。</w:t>
      </w:r>
    </w:p>
    <w:p w14:paraId="0E5B2F52" w14:textId="11173646"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当グループはこのような行為を禁止します。</w:t>
      </w:r>
      <w:r w:rsidR="00365242" w:rsidRPr="008A5A1C">
        <w:rPr>
          <w:rFonts w:ascii="Source Sans Pro" w:eastAsia="MS Mincho" w:hAnsi="Source Sans Pro"/>
          <w:color w:val="61686D"/>
          <w:sz w:val="21"/>
        </w:rPr>
        <w:br/>
      </w:r>
      <w:r w:rsidRPr="008A5A1C">
        <w:rPr>
          <w:rFonts w:ascii="Source Sans Pro" w:eastAsia="MS Mincho" w:hAnsi="Source Sans Pro" w:hint="eastAsia"/>
          <w:color w:val="61686D"/>
          <w:sz w:val="21"/>
        </w:rPr>
        <w:t>ファシリテーション・ペイメントにより、当グループの社員が刑事訴追を受ける可能性があります。またそれによって当グループの評判が損なわれる</w:t>
      </w:r>
      <w:r w:rsidR="00CA5D63" w:rsidRPr="008A5A1C">
        <w:rPr>
          <w:rFonts w:ascii="Source Sans Pro" w:eastAsia="MS Mincho" w:hAnsi="Source Sans Pro" w:hint="eastAsia"/>
          <w:color w:val="61686D"/>
          <w:sz w:val="21"/>
        </w:rPr>
        <w:t>恐れが</w:t>
      </w:r>
      <w:r w:rsidRPr="008A5A1C">
        <w:rPr>
          <w:rFonts w:ascii="Source Sans Pro" w:eastAsia="MS Mincho" w:hAnsi="Source Sans Pro" w:hint="eastAsia"/>
          <w:color w:val="61686D"/>
          <w:sz w:val="21"/>
        </w:rPr>
        <w:t>あります。</w:t>
      </w:r>
      <w:r w:rsidRPr="008A5A1C">
        <w:rPr>
          <w:rFonts w:ascii="Source Sans Pro" w:eastAsia="MS Mincho" w:hAnsi="Source Sans Pro" w:hint="eastAsia"/>
          <w:color w:val="61686D"/>
          <w:sz w:val="21"/>
        </w:rPr>
        <w:t xml:space="preserve">  </w:t>
      </w:r>
    </w:p>
    <w:p w14:paraId="5B3320BF" w14:textId="59DE7F70"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このような状況に直面した場合、社員は上司に相談し、この状況を上司と共に解決する必要があります。</w:t>
      </w:r>
    </w:p>
    <w:p w14:paraId="537C35EC" w14:textId="505B6987" w:rsidR="00851B88" w:rsidRPr="00E9569A" w:rsidRDefault="00851B88" w:rsidP="00851B88">
      <w:pPr>
        <w:pStyle w:val="Titre1"/>
        <w:ind w:left="357" w:hanging="357"/>
        <w:rPr>
          <w:rFonts w:ascii="Source Sans Pro" w:eastAsia="MS Mincho" w:hAnsi="Source Sans Pro" w:cs="Arial"/>
          <w:color w:val="C00000"/>
          <w:sz w:val="21"/>
          <w:szCs w:val="21"/>
        </w:rPr>
      </w:pPr>
      <w:bookmarkStart w:id="13" w:name="_Toc55304219"/>
      <w:bookmarkStart w:id="14" w:name="_Toc63932789"/>
      <w:r>
        <w:rPr>
          <w:rFonts w:ascii="Source Sans Pro" w:eastAsia="MS Mincho" w:hAnsi="Source Sans Pro" w:hint="eastAsia"/>
          <w:color w:val="C00000"/>
          <w:sz w:val="21"/>
        </w:rPr>
        <w:lastRenderedPageBreak/>
        <w:t>スポンサーシップ、後援活動</w:t>
      </w:r>
      <w:bookmarkEnd w:id="13"/>
      <w:bookmarkEnd w:id="14"/>
    </w:p>
    <w:p w14:paraId="5F2D8635" w14:textId="62CB6460" w:rsidR="00851B88" w:rsidRPr="008A5A1C" w:rsidRDefault="00851B88" w:rsidP="00851B88">
      <w:pPr>
        <w:rPr>
          <w:rFonts w:ascii="Source Sans Pro" w:eastAsia="MS Mincho" w:hAnsi="Source Sans Pro" w:cs="Arial"/>
          <w:color w:val="61686D"/>
          <w:sz w:val="21"/>
          <w:szCs w:val="21"/>
        </w:rPr>
      </w:pPr>
      <w:bookmarkStart w:id="15" w:name="_Toc55304220"/>
      <w:r w:rsidRPr="008A5A1C">
        <w:rPr>
          <w:rFonts w:ascii="Source Sans Pro" w:eastAsia="MS Mincho" w:hAnsi="Source Sans Pro" w:hint="eastAsia"/>
          <w:color w:val="61686D"/>
          <w:sz w:val="21"/>
        </w:rPr>
        <w:t>スポンサーシップとは、イベント</w:t>
      </w:r>
      <w:r w:rsidR="00CA5D63" w:rsidRPr="008A5A1C">
        <w:rPr>
          <w:rFonts w:ascii="Source Sans Pro" w:eastAsia="MS Mincho" w:hAnsi="Source Sans Pro" w:hint="eastAsia"/>
          <w:color w:val="61686D"/>
          <w:sz w:val="21"/>
        </w:rPr>
        <w:t>や人物、製品、組織に対して企業から提供される物質的な支援のことです</w:t>
      </w:r>
      <w:r w:rsidR="008B5178" w:rsidRPr="008A5A1C">
        <w:rPr>
          <w:rFonts w:ascii="Source Sans Pro" w:eastAsia="MS Mincho" w:hAnsi="Source Sans Pro" w:hint="eastAsia"/>
          <w:color w:val="61686D"/>
          <w:sz w:val="21"/>
        </w:rPr>
        <w:t>。</w:t>
      </w:r>
      <w:r w:rsidRPr="008A5A1C">
        <w:rPr>
          <w:rFonts w:ascii="Source Sans Pro" w:eastAsia="MS Mincho" w:hAnsi="Source Sans Pro" w:hint="eastAsia"/>
          <w:color w:val="61686D"/>
          <w:sz w:val="21"/>
        </w:rPr>
        <w:t>スポンサーは、</w:t>
      </w:r>
      <w:r w:rsidR="008B5178" w:rsidRPr="008A5A1C">
        <w:rPr>
          <w:rFonts w:ascii="Source Sans Pro" w:eastAsia="MS Mincho" w:hAnsi="Source Sans Pro" w:hint="eastAsia"/>
          <w:color w:val="61686D"/>
          <w:sz w:val="21"/>
        </w:rPr>
        <w:t>イベントを通して</w:t>
      </w:r>
      <w:r w:rsidRPr="008A5A1C">
        <w:rPr>
          <w:rFonts w:ascii="Source Sans Pro" w:eastAsia="MS Mincho" w:hAnsi="Source Sans Pro" w:hint="eastAsia"/>
          <w:color w:val="61686D"/>
          <w:sz w:val="21"/>
        </w:rPr>
        <w:t>企業名、ブランド、企業メッ</w:t>
      </w:r>
      <w:r w:rsidR="00CA5D63" w:rsidRPr="008A5A1C">
        <w:rPr>
          <w:rFonts w:ascii="Source Sans Pro" w:eastAsia="MS Mincho" w:hAnsi="Source Sans Pro" w:hint="eastAsia"/>
          <w:color w:val="61686D"/>
          <w:sz w:val="21"/>
        </w:rPr>
        <w:t>セージを広く知らせる、という広告の観点からの利益</w:t>
      </w:r>
      <w:r w:rsidRPr="008A5A1C">
        <w:rPr>
          <w:rFonts w:ascii="Source Sans Pro" w:eastAsia="MS Mincho" w:hAnsi="Source Sans Pro" w:hint="eastAsia"/>
          <w:color w:val="61686D"/>
          <w:sz w:val="21"/>
        </w:rPr>
        <w:t>を得ることが出来ます。</w:t>
      </w:r>
    </w:p>
    <w:p w14:paraId="70829989"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スポンサーシップは、企業が非営利団体に対し現金あるいは贈答品を提供し、それと同等の対価を求めることのない後援活動と区別される必要があります。</w:t>
      </w:r>
    </w:p>
    <w:bookmarkEnd w:id="15"/>
    <w:p w14:paraId="5D490764"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当グループが事業を展開する場所においては、そこで適用される法令を尊重し、当社の健全で誠実性の高い規則に則って行動します。</w:t>
      </w:r>
      <w:r w:rsidRPr="008A5A1C">
        <w:rPr>
          <w:rFonts w:ascii="Source Sans Pro" w:eastAsia="MS Mincho" w:hAnsi="Source Sans Pro" w:hint="eastAsia"/>
          <w:color w:val="61686D"/>
          <w:sz w:val="21"/>
        </w:rPr>
        <w:t xml:space="preserve"> </w:t>
      </w:r>
    </w:p>
    <w:p w14:paraId="55AD7373" w14:textId="1ACD1B68"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この原則は、当グループが不定期に行うスポンサーシップや後援活動にも適用されます。どのような条件下で、これらの活動が決定される</w:t>
      </w:r>
      <w:r w:rsidR="00452F60" w:rsidRPr="008A5A1C">
        <w:rPr>
          <w:rFonts w:ascii="Source Sans Pro" w:eastAsia="MS Mincho" w:hAnsi="Source Sans Pro" w:hint="eastAsia"/>
          <w:color w:val="61686D"/>
          <w:sz w:val="21"/>
        </w:rPr>
        <w:t>かについて注意を払うことが重要です。場合によっては、これらが腐敗行為、またはその関連行為とみなされ</w:t>
      </w:r>
      <w:r w:rsidRPr="008A5A1C">
        <w:rPr>
          <w:rFonts w:ascii="Source Sans Pro" w:eastAsia="MS Mincho" w:hAnsi="Source Sans Pro" w:hint="eastAsia"/>
          <w:color w:val="61686D"/>
          <w:sz w:val="21"/>
        </w:rPr>
        <w:t>たり、あるいは当グループの評判を損ねるような認識を生み出す可能性があります。</w:t>
      </w:r>
    </w:p>
    <w:p w14:paraId="7A32E0BC" w14:textId="49A13421"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実際に、これらのスポンサーシップ及び後援活動は、常に次の基準を満たしている必要があり</w:t>
      </w:r>
      <w:r w:rsidR="00452F60" w:rsidRPr="008A5A1C">
        <w:rPr>
          <w:rFonts w:ascii="Source Sans Pro" w:eastAsia="MS Mincho" w:hAnsi="Source Sans Pro"/>
          <w:color w:val="61686D"/>
          <w:sz w:val="21"/>
        </w:rPr>
        <w:br/>
      </w:r>
      <w:r w:rsidRPr="008A5A1C">
        <w:rPr>
          <w:rFonts w:ascii="Source Sans Pro" w:eastAsia="MS Mincho" w:hAnsi="Source Sans Pro" w:hint="eastAsia"/>
          <w:color w:val="61686D"/>
          <w:sz w:val="21"/>
        </w:rPr>
        <w:t>ます</w:t>
      </w:r>
      <w:r w:rsidRPr="008A5A1C">
        <w:rPr>
          <w:rFonts w:ascii="Source Sans Pro" w:eastAsia="MS Mincho" w:hAnsi="Source Sans Pro" w:hint="eastAsia"/>
          <w:color w:val="61686D"/>
          <w:sz w:val="21"/>
        </w:rPr>
        <w:t xml:space="preserve"> </w:t>
      </w:r>
      <w:r w:rsidRPr="008A5A1C">
        <w:rPr>
          <w:rFonts w:ascii="Source Sans Pro" w:eastAsia="MS Mincho" w:hAnsi="Source Sans Pro" w:hint="eastAsia"/>
          <w:color w:val="61686D"/>
          <w:sz w:val="21"/>
        </w:rPr>
        <w:t>：</w:t>
      </w:r>
    </w:p>
    <w:p w14:paraId="0CE483F6" w14:textId="77777777" w:rsidR="00851B88" w:rsidRPr="008A5A1C" w:rsidRDefault="00851B88" w:rsidP="00851B88">
      <w:pPr>
        <w:pStyle w:val="Paragraphedeliste"/>
        <w:numPr>
          <w:ilvl w:val="0"/>
          <w:numId w:val="34"/>
        </w:numPr>
        <w:spacing w:after="160" w:line="259" w:lineRule="auto"/>
        <w:ind w:left="567"/>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当グループ内外におけるイメージの強化を目的とすること。</w:t>
      </w:r>
    </w:p>
    <w:p w14:paraId="35A72AFE" w14:textId="4CA9BA45" w:rsidR="00851B88" w:rsidRPr="008A5A1C" w:rsidRDefault="00851B88" w:rsidP="00851B88">
      <w:pPr>
        <w:pStyle w:val="Paragraphedeliste"/>
        <w:numPr>
          <w:ilvl w:val="0"/>
          <w:numId w:val="34"/>
        </w:numPr>
        <w:spacing w:after="160" w:line="259" w:lineRule="auto"/>
        <w:ind w:left="567"/>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当グループの価値観、ビジョンと一致していること。</w:t>
      </w:r>
    </w:p>
    <w:p w14:paraId="692915B5" w14:textId="1705C536" w:rsidR="00851B88" w:rsidRPr="008A5A1C" w:rsidRDefault="00851B88" w:rsidP="00851B88">
      <w:pPr>
        <w:pStyle w:val="Paragraphedeliste"/>
        <w:numPr>
          <w:ilvl w:val="0"/>
          <w:numId w:val="34"/>
        </w:numPr>
        <w:spacing w:after="160" w:line="259" w:lineRule="auto"/>
        <w:ind w:left="567"/>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契約、公契約、承認または認可の取得</w:t>
      </w:r>
      <w:r w:rsidR="00452F60" w:rsidRPr="008A5A1C">
        <w:rPr>
          <w:rFonts w:ascii="Source Sans Pro" w:eastAsia="MS Mincho" w:hAnsi="Source Sans Pro" w:hint="eastAsia"/>
          <w:color w:val="61686D"/>
          <w:sz w:val="21"/>
        </w:rPr>
        <w:t>において決して考慮されないこと。また、</w:t>
      </w:r>
      <w:r w:rsidRPr="008A5A1C">
        <w:rPr>
          <w:rFonts w:ascii="Source Sans Pro" w:eastAsia="MS Mincho" w:hAnsi="Source Sans Pro" w:hint="eastAsia"/>
          <w:color w:val="61686D"/>
          <w:sz w:val="21"/>
        </w:rPr>
        <w:t>それらに付随するものであったとしても、</w:t>
      </w:r>
      <w:r w:rsidR="00452F60" w:rsidRPr="008A5A1C">
        <w:rPr>
          <w:rFonts w:ascii="Source Sans Pro" w:eastAsia="MS Mincho" w:hAnsi="Source Sans Pro" w:hint="eastAsia"/>
          <w:color w:val="61686D"/>
          <w:sz w:val="21"/>
        </w:rPr>
        <w:t>同様と</w:t>
      </w:r>
      <w:r w:rsidR="00195898" w:rsidRPr="008A5A1C">
        <w:rPr>
          <w:rFonts w:ascii="Source Sans Pro" w:eastAsia="MS Mincho" w:hAnsi="Source Sans Pro" w:hint="eastAsia"/>
          <w:color w:val="61686D"/>
          <w:sz w:val="21"/>
        </w:rPr>
        <w:t>します</w:t>
      </w:r>
      <w:r w:rsidRPr="008A5A1C">
        <w:rPr>
          <w:rFonts w:ascii="Source Sans Pro" w:eastAsia="MS Mincho" w:hAnsi="Source Sans Pro" w:hint="eastAsia"/>
          <w:color w:val="61686D"/>
          <w:sz w:val="21"/>
        </w:rPr>
        <w:t>。</w:t>
      </w:r>
    </w:p>
    <w:p w14:paraId="6832ACE0" w14:textId="43B0F08B" w:rsidR="00851B88" w:rsidRPr="008A5A1C" w:rsidRDefault="00851B88" w:rsidP="00851B88">
      <w:pPr>
        <w:pStyle w:val="Paragraphedeliste"/>
        <w:numPr>
          <w:ilvl w:val="0"/>
          <w:numId w:val="34"/>
        </w:numPr>
        <w:spacing w:after="160" w:line="259" w:lineRule="auto"/>
        <w:ind w:left="567"/>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常に現地の法律や規制に従うものであること。</w:t>
      </w:r>
    </w:p>
    <w:p w14:paraId="7B1EEB55" w14:textId="77777777" w:rsidR="00851B88" w:rsidRPr="008A5A1C" w:rsidRDefault="00851B88" w:rsidP="00851B88">
      <w:pPr>
        <w:pStyle w:val="Paragraphedeliste"/>
        <w:numPr>
          <w:ilvl w:val="0"/>
          <w:numId w:val="34"/>
        </w:numPr>
        <w:spacing w:after="160" w:line="259" w:lineRule="auto"/>
        <w:ind w:left="567"/>
        <w:jc w:val="left"/>
        <w:rPr>
          <w:rFonts w:ascii="Source Sans Pro" w:eastAsia="MS Mincho" w:hAnsi="Source Sans Pro" w:cs="Arial"/>
          <w:color w:val="61686D"/>
          <w:sz w:val="21"/>
          <w:szCs w:val="21"/>
        </w:rPr>
      </w:pPr>
      <w:r w:rsidRPr="008A5A1C">
        <w:rPr>
          <w:rFonts w:ascii="Source Sans Pro" w:eastAsia="MS Mincho" w:hAnsi="Source Sans Pro" w:hint="eastAsia"/>
          <w:noProof/>
          <w:color w:val="61686D"/>
          <w:sz w:val="21"/>
          <w:lang w:val="fr-FR"/>
        </w:rPr>
        <mc:AlternateContent>
          <mc:Choice Requires="wps">
            <w:drawing>
              <wp:anchor distT="107950" distB="107950" distL="180340" distR="180340" simplePos="0" relativeHeight="251672576" behindDoc="0" locked="0" layoutInCell="1" allowOverlap="1" wp14:anchorId="362B9376" wp14:editId="6CAB865C">
                <wp:simplePos x="0" y="0"/>
                <wp:positionH relativeFrom="column">
                  <wp:posOffset>-10795</wp:posOffset>
                </wp:positionH>
                <wp:positionV relativeFrom="paragraph">
                  <wp:posOffset>434340</wp:posOffset>
                </wp:positionV>
                <wp:extent cx="5742940" cy="21844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742940" cy="21844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8076C" w14:textId="77777777" w:rsidR="00961BFF" w:rsidRPr="008A5A1C" w:rsidRDefault="00961BFF" w:rsidP="00851B88">
                            <w:pPr>
                              <w:jc w:val="center"/>
                              <w:rPr>
                                <w:rFonts w:ascii="Source Sans Pro" w:eastAsia="MS Mincho" w:hAnsi="Source Sans Pro" w:cs="Arial"/>
                                <w:b/>
                                <w:bCs/>
                                <w:caps/>
                                <w:color w:val="C00000"/>
                                <w:sz w:val="21"/>
                                <w:szCs w:val="21"/>
                              </w:rPr>
                            </w:pPr>
                            <w:r w:rsidRPr="008A5A1C">
                              <w:rPr>
                                <w:rFonts w:ascii="Source Sans Pro" w:eastAsia="MS Mincho" w:hAnsi="Source Sans Pro" w:hint="eastAsia"/>
                                <w:b/>
                                <w:caps/>
                                <w:color w:val="C00000"/>
                                <w:sz w:val="21"/>
                              </w:rPr>
                              <w:t>当規定遵守の実践</w:t>
                            </w:r>
                          </w:p>
                          <w:p w14:paraId="0E11A742" w14:textId="77777777" w:rsidR="00961BFF" w:rsidRPr="008A5A1C" w:rsidRDefault="00961BFF" w:rsidP="00851B88">
                            <w:pPr>
                              <w:rPr>
                                <w:rFonts w:ascii="Source Sans Pro" w:eastAsia="MS Mincho" w:hAnsi="Source Sans Pro" w:cs="Arial"/>
                                <w:color w:val="FFFFFF" w:themeColor="background1"/>
                                <w:sz w:val="21"/>
                                <w:szCs w:val="21"/>
                              </w:rPr>
                            </w:pPr>
                            <w:r w:rsidRPr="008A5A1C">
                              <w:rPr>
                                <w:rFonts w:ascii="Source Sans Pro" w:eastAsia="MS Mincho" w:hAnsi="Source Sans Pro" w:hint="eastAsia"/>
                                <w:b/>
                                <w:color w:val="FFFFFF" w:themeColor="background1"/>
                                <w:sz w:val="21"/>
                              </w:rPr>
                              <w:t>質問</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地元のバスケットボールクラブの会長から、クラブのメインスポンサーになってほしいとの要望がありました。選手のユニフォームに当社のブランド名が大々的に入ることになります。また、クラブの会長は、自治体の運営に携る地元政党の党首でもあります。このような場合どうすればよいでしょうか？</w:t>
                            </w:r>
                          </w:p>
                          <w:p w14:paraId="564A4D77" w14:textId="77777777" w:rsidR="00961BFF" w:rsidRPr="008A5A1C" w:rsidRDefault="00961BFF" w:rsidP="00851B88">
                            <w:pPr>
                              <w:rPr>
                                <w:rFonts w:ascii="Source Sans Pro" w:eastAsia="MS Mincho" w:hAnsi="Source Sans Pro" w:cs="Arial"/>
                                <w:color w:val="FFFFFF" w:themeColor="background1"/>
                                <w:sz w:val="21"/>
                                <w:szCs w:val="21"/>
                              </w:rPr>
                            </w:pPr>
                            <w:r w:rsidRPr="008A5A1C">
                              <w:rPr>
                                <w:rFonts w:ascii="Source Sans Pro" w:eastAsia="MS Mincho" w:hAnsi="Source Sans Pro" w:hint="eastAsia"/>
                                <w:b/>
                                <w:color w:val="FFFFFF" w:themeColor="background1"/>
                                <w:sz w:val="21"/>
                              </w:rPr>
                              <w:t>回答</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費用が予算の範囲内であること、当社ブランドの広告のみが直接的に考慮されていること、スポンサーシップに関わる活動が当社の価値観に合致していることなどを考慮すると、申請は承認されるべきです。</w:t>
                            </w:r>
                          </w:p>
                          <w:p w14:paraId="7B8ABACC" w14:textId="77777777" w:rsidR="00961BFF" w:rsidRPr="008A5A1C" w:rsidRDefault="00961BFF" w:rsidP="00851B88">
                            <w:pPr>
                              <w:rPr>
                                <w:rFonts w:ascii="Source Sans Pro" w:eastAsia="MS Mincho" w:hAnsi="Source Sans Pro" w:cs="Arial"/>
                                <w:color w:val="FFFFFF" w:themeColor="background1"/>
                                <w:sz w:val="21"/>
                                <w:szCs w:val="21"/>
                              </w:rPr>
                            </w:pPr>
                            <w:r w:rsidRPr="008A5A1C">
                              <w:rPr>
                                <w:rFonts w:ascii="Source Sans Pro" w:eastAsia="MS Mincho" w:hAnsi="Source Sans Pro" w:hint="eastAsia"/>
                                <w:color w:val="FFFFFF" w:themeColor="background1"/>
                                <w:sz w:val="21"/>
                              </w:rPr>
                              <w:t>クラブの会長が政治的役割も果たしているという事実それ自体が障害となることはありません。ただし、その目的が公的または私的決定に不当に影響を与えないことを前提とします。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9376" id="Rectangle 10" o:spid="_x0000_s1029" style="position:absolute;left:0;text-align:left;margin-left:-.85pt;margin-top:34.2pt;width:452.2pt;height:172pt;z-index:25167257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" fillcolor="#9d9e9f" stroked="f" strokeweight="1pt">
                <v:textbox>
                  <w:txbxContent>
                    <w:p w14:paraId="4B08076C" w14:textId="77777777" w:rsidR="00961BFF" w:rsidRPr="008A5A1C" w:rsidRDefault="00961BFF" w:rsidP="00851B88">
                      <w:pPr>
                        <w:jc w:val="center"/>
                        <w:rPr>
                          <w:rFonts w:ascii="Source Sans Pro" w:eastAsia="MS Mincho" w:hAnsi="Source Sans Pro" w:cs="Arial"/>
                          <w:b/>
                          <w:bCs/>
                          <w:caps/>
                          <w:color w:val="C00000"/>
                          <w:sz w:val="21"/>
                          <w:szCs w:val="21"/>
                        </w:rPr>
                      </w:pPr>
                      <w:r w:rsidRPr="008A5A1C">
                        <w:rPr>
                          <w:rFonts w:ascii="Source Sans Pro" w:eastAsia="MS Mincho" w:hAnsi="Source Sans Pro" w:hint="eastAsia"/>
                          <w:b/>
                          <w:caps/>
                          <w:color w:val="C00000"/>
                          <w:sz w:val="21"/>
                        </w:rPr>
                        <w:t>当規定遵守の実践</w:t>
                      </w:r>
                    </w:p>
                    <w:p w14:paraId="0E11A742" w14:textId="77777777" w:rsidR="00961BFF" w:rsidRPr="008A5A1C" w:rsidRDefault="00961BFF" w:rsidP="00851B88">
                      <w:pPr>
                        <w:rPr>
                          <w:rFonts w:ascii="Source Sans Pro" w:eastAsia="MS Mincho" w:hAnsi="Source Sans Pro" w:cs="Arial"/>
                          <w:color w:val="FFFFFF" w:themeColor="background1"/>
                          <w:sz w:val="21"/>
                          <w:szCs w:val="21"/>
                        </w:rPr>
                      </w:pPr>
                      <w:r w:rsidRPr="008A5A1C">
                        <w:rPr>
                          <w:rFonts w:ascii="Source Sans Pro" w:eastAsia="MS Mincho" w:hAnsi="Source Sans Pro" w:hint="eastAsia"/>
                          <w:b/>
                          <w:color w:val="FFFFFF" w:themeColor="background1"/>
                          <w:sz w:val="21"/>
                        </w:rPr>
                        <w:t>質問</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地元のバスケットボールクラブの会長から、クラブのメインスポンサーになってほしいとの要望がありました。選手のユニフォームに当社のブランド名が大々的に入ることになります。また、クラブの会長は、自治体の運営に携る地元政党の党首でもあります。このような場合どうすればよいでしょうか？</w:t>
                      </w:r>
                    </w:p>
                    <w:p w14:paraId="564A4D77" w14:textId="77777777" w:rsidR="00961BFF" w:rsidRPr="008A5A1C" w:rsidRDefault="00961BFF" w:rsidP="00851B88">
                      <w:pPr>
                        <w:rPr>
                          <w:rFonts w:ascii="Source Sans Pro" w:eastAsia="MS Mincho" w:hAnsi="Source Sans Pro" w:cs="Arial"/>
                          <w:color w:val="FFFFFF" w:themeColor="background1"/>
                          <w:sz w:val="21"/>
                          <w:szCs w:val="21"/>
                        </w:rPr>
                      </w:pPr>
                      <w:r w:rsidRPr="008A5A1C">
                        <w:rPr>
                          <w:rFonts w:ascii="Source Sans Pro" w:eastAsia="MS Mincho" w:hAnsi="Source Sans Pro" w:hint="eastAsia"/>
                          <w:b/>
                          <w:color w:val="FFFFFF" w:themeColor="background1"/>
                          <w:sz w:val="21"/>
                        </w:rPr>
                        <w:t>回答</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費用が予算の範囲内であること、当社ブランドの広告のみが直接的に考慮されていること、スポンサーシップに関わる活動が当社の価値観に合致していることなどを考慮すると、申請は承認されるべきです。</w:t>
                      </w:r>
                    </w:p>
                    <w:p w14:paraId="7B8ABACC" w14:textId="77777777" w:rsidR="00961BFF" w:rsidRPr="008A5A1C" w:rsidRDefault="00961BFF" w:rsidP="00851B88">
                      <w:pPr>
                        <w:rPr>
                          <w:rFonts w:ascii="Source Sans Pro" w:eastAsia="MS Mincho" w:hAnsi="Source Sans Pro" w:cs="Arial"/>
                          <w:color w:val="FFFFFF" w:themeColor="background1"/>
                          <w:sz w:val="21"/>
                          <w:szCs w:val="21"/>
                        </w:rPr>
                      </w:pPr>
                      <w:r w:rsidRPr="008A5A1C">
                        <w:rPr>
                          <w:rFonts w:ascii="Source Sans Pro" w:eastAsia="MS Mincho" w:hAnsi="Source Sans Pro" w:hint="eastAsia"/>
                          <w:color w:val="FFFFFF" w:themeColor="background1"/>
                          <w:sz w:val="21"/>
                        </w:rPr>
                        <w:t>クラブの会長が政治的役割も果たしているという事実それ自体が障害となることはありません。ただし、その目的が公的または私的決定に不当に影響を与えないことを前提とします。</w:t>
                      </w:r>
                    </w:p>
                  </w:txbxContent>
                </v:textbox>
                <w10:wrap type="square"/>
              </v:rect>
            </w:pict>
          </mc:Fallback>
        </mc:AlternateContent>
      </w:r>
      <w:r w:rsidRPr="008A5A1C">
        <w:rPr>
          <w:rFonts w:ascii="Source Sans Pro" w:eastAsia="MS Mincho" w:hAnsi="Source Sans Pro" w:hint="eastAsia"/>
          <w:color w:val="61686D"/>
          <w:sz w:val="21"/>
        </w:rPr>
        <w:t>このような活動は、事前にゼネラルマネジメントの承認を得なければなりません。</w:t>
      </w:r>
      <w:bookmarkStart w:id="16" w:name="_Hlk55982413"/>
    </w:p>
    <w:p w14:paraId="6C371389" w14:textId="60BE51A5" w:rsidR="00851B88" w:rsidRPr="00E9569A" w:rsidRDefault="00851B88" w:rsidP="00851B88">
      <w:pPr>
        <w:pStyle w:val="Titre1"/>
        <w:ind w:left="357" w:hanging="357"/>
        <w:rPr>
          <w:rFonts w:ascii="Source Sans Pro" w:eastAsia="MS Mincho" w:hAnsi="Source Sans Pro" w:cs="Arial"/>
          <w:color w:val="C00000"/>
          <w:sz w:val="21"/>
          <w:szCs w:val="21"/>
        </w:rPr>
      </w:pPr>
      <w:bookmarkStart w:id="17" w:name="_Toc63932790"/>
      <w:bookmarkEnd w:id="16"/>
      <w:r>
        <w:rPr>
          <w:rFonts w:ascii="Source Sans Pro" w:eastAsia="MS Mincho" w:hAnsi="Source Sans Pro" w:hint="eastAsia"/>
          <w:color w:val="C00000"/>
          <w:sz w:val="21"/>
        </w:rPr>
        <w:lastRenderedPageBreak/>
        <w:t>影響力に係る取引</w:t>
      </w:r>
      <w:bookmarkEnd w:id="17"/>
    </w:p>
    <w:p w14:paraId="17F5721F" w14:textId="4A6CC346" w:rsidR="00851B88" w:rsidRPr="008A5A1C" w:rsidRDefault="00994E9F"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影響力に係る取引とは、第三者（公務員や公的機関）が、</w:t>
      </w:r>
      <w:r w:rsidR="00020186" w:rsidRPr="008A5A1C">
        <w:rPr>
          <w:rFonts w:ascii="Source Sans Pro" w:eastAsia="MS Mincho" w:hAnsi="Source Sans Pro" w:hint="eastAsia"/>
          <w:color w:val="61686D"/>
          <w:sz w:val="21"/>
        </w:rPr>
        <w:t>実際のあるいは想定される影響力を悪用する目的で、ある人や企業</w:t>
      </w:r>
      <w:r w:rsidRPr="008A5A1C">
        <w:rPr>
          <w:rFonts w:ascii="Source Sans Pro" w:eastAsia="MS Mincho" w:hAnsi="Source Sans Pro" w:hint="eastAsia"/>
          <w:color w:val="61686D"/>
          <w:sz w:val="21"/>
        </w:rPr>
        <w:t>に対して有利な決定を下すことと引き換えに、その人または</w:t>
      </w:r>
      <w:r w:rsidR="00020186" w:rsidRPr="008A5A1C">
        <w:rPr>
          <w:rFonts w:ascii="Source Sans Pro" w:eastAsia="MS Mincho" w:hAnsi="Source Sans Pro" w:hint="eastAsia"/>
          <w:color w:val="61686D"/>
          <w:sz w:val="21"/>
        </w:rPr>
        <w:t>企業</w:t>
      </w:r>
      <w:r w:rsidRPr="008A5A1C">
        <w:rPr>
          <w:rFonts w:ascii="Source Sans Pro" w:eastAsia="MS Mincho" w:hAnsi="Source Sans Pro" w:hint="eastAsia"/>
          <w:color w:val="61686D"/>
          <w:sz w:val="21"/>
        </w:rPr>
        <w:t>からの寄付金やその他の利益を享受すること、あるいはそのように働きかけることです。</w:t>
      </w:r>
      <w:r w:rsidRPr="008A5A1C">
        <w:rPr>
          <w:rFonts w:ascii="Source Sans Pro" w:eastAsia="MS Mincho" w:hAnsi="Source Sans Pro" w:hint="eastAsia"/>
          <w:color w:val="61686D"/>
          <w:sz w:val="21"/>
        </w:rPr>
        <w:t xml:space="preserve"> </w:t>
      </w:r>
    </w:p>
    <w:p w14:paraId="3E27D2C6" w14:textId="16B366AC"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この取引には、受益者（寄付やその他のあらゆる種類の利益を提供する者）、仲介</w:t>
      </w:r>
      <w:r w:rsidR="00020186" w:rsidRPr="008A5A1C">
        <w:rPr>
          <w:rFonts w:ascii="Source Sans Pro" w:eastAsia="MS Mincho" w:hAnsi="Source Sans Pro" w:hint="eastAsia"/>
          <w:color w:val="61686D"/>
          <w:sz w:val="21"/>
        </w:rPr>
        <w:t>者（自己の立場が有する（と主張する）信用を利用する者）、及び決定権の</w:t>
      </w:r>
      <w:r w:rsidRPr="008A5A1C">
        <w:rPr>
          <w:rFonts w:ascii="Source Sans Pro" w:eastAsia="MS Mincho" w:hAnsi="Source Sans Pro" w:hint="eastAsia"/>
          <w:color w:val="61686D"/>
          <w:sz w:val="21"/>
        </w:rPr>
        <w:t>行使者の</w:t>
      </w:r>
      <w:r w:rsidRPr="008A5A1C">
        <w:rPr>
          <w:rFonts w:ascii="Source Sans Pro" w:eastAsia="MS Mincho" w:hAnsi="Source Sans Pro" w:hint="eastAsia"/>
          <w:color w:val="61686D"/>
          <w:sz w:val="21"/>
        </w:rPr>
        <w:t>3</w:t>
      </w:r>
      <w:r w:rsidRPr="008A5A1C">
        <w:rPr>
          <w:rFonts w:ascii="Source Sans Pro" w:eastAsia="MS Mincho" w:hAnsi="Source Sans Pro" w:hint="eastAsia"/>
          <w:color w:val="61686D"/>
          <w:sz w:val="21"/>
        </w:rPr>
        <w:t>人が関与します。</w:t>
      </w:r>
    </w:p>
    <w:p w14:paraId="18CDC2A9" w14:textId="01D7E13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腐敗行為と影響力に係る取引の違いは、対価として行われる行為の性質にあります。その行為が贈与を受け取る</w:t>
      </w:r>
      <w:r w:rsidR="00020186" w:rsidRPr="008A5A1C">
        <w:rPr>
          <w:rFonts w:ascii="Source Sans Pro" w:eastAsia="MS Mincho" w:hAnsi="Source Sans Pro" w:hint="eastAsia"/>
          <w:color w:val="61686D"/>
          <w:sz w:val="21"/>
        </w:rPr>
        <w:t>人の特権である場合は腐敗行為です。一方、その行為が他の公的な</w:t>
      </w:r>
      <w:r w:rsidRPr="008A5A1C">
        <w:rPr>
          <w:rFonts w:ascii="Source Sans Pro" w:eastAsia="MS Mincho" w:hAnsi="Source Sans Pro" w:hint="eastAsia"/>
          <w:color w:val="61686D"/>
          <w:sz w:val="21"/>
        </w:rPr>
        <w:t>決</w:t>
      </w:r>
      <w:r w:rsidR="00020186" w:rsidRPr="008A5A1C">
        <w:rPr>
          <w:rFonts w:ascii="Source Sans Pro" w:eastAsia="MS Mincho" w:hAnsi="Source Sans Pro" w:hint="eastAsia"/>
          <w:color w:val="61686D"/>
          <w:sz w:val="21"/>
        </w:rPr>
        <w:t>定権を持つ者がある決定を下すよう、その影響力を行使する</w:t>
      </w:r>
      <w:r w:rsidRPr="008A5A1C">
        <w:rPr>
          <w:rFonts w:ascii="Source Sans Pro" w:eastAsia="MS Mincho" w:hAnsi="Source Sans Pro" w:hint="eastAsia"/>
          <w:color w:val="61686D"/>
          <w:sz w:val="21"/>
        </w:rPr>
        <w:t>場合は影響力に係る取引です。</w:t>
      </w:r>
    </w:p>
    <w:p w14:paraId="28B180DF" w14:textId="24E729FB"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いわゆる「能動的な」影響力に係る取引とは、ある人へ贈り物やその他の利益を提供することで、それを受け取った者が</w:t>
      </w:r>
      <w:r w:rsidR="00A60893" w:rsidRPr="008A5A1C">
        <w:rPr>
          <w:rFonts w:ascii="Source Sans Pro" w:eastAsia="MS Mincho" w:hAnsi="Source Sans Pro" w:hint="eastAsia"/>
          <w:color w:val="61686D"/>
          <w:sz w:val="21"/>
        </w:rPr>
        <w:t>自己の影響力を悪用して</w:t>
      </w:r>
      <w:r w:rsidRPr="008A5A1C">
        <w:rPr>
          <w:rFonts w:ascii="Source Sans Pro" w:eastAsia="MS Mincho" w:hAnsi="Source Sans Pro" w:hint="eastAsia"/>
          <w:color w:val="61686D"/>
          <w:sz w:val="21"/>
        </w:rPr>
        <w:t>、贈り物その他の利益</w:t>
      </w:r>
      <w:r w:rsidR="00A60893" w:rsidRPr="008A5A1C">
        <w:rPr>
          <w:rFonts w:ascii="Source Sans Pro" w:eastAsia="MS Mincho" w:hAnsi="Source Sans Pro" w:hint="eastAsia"/>
          <w:color w:val="61686D"/>
          <w:sz w:val="21"/>
        </w:rPr>
        <w:t>の提供者にとって有利な決定を下すこと、つまり公的機関からの不当な利益を</w:t>
      </w:r>
      <w:r w:rsidR="007910ED" w:rsidRPr="008A5A1C">
        <w:rPr>
          <w:rFonts w:ascii="Source Sans Pro" w:eastAsia="MS Mincho" w:hAnsi="Source Sans Pro" w:hint="eastAsia"/>
          <w:color w:val="61686D"/>
          <w:sz w:val="21"/>
        </w:rPr>
        <w:t>与える</w:t>
      </w:r>
      <w:r w:rsidRPr="008A5A1C">
        <w:rPr>
          <w:rFonts w:ascii="Source Sans Pro" w:eastAsia="MS Mincho" w:hAnsi="Source Sans Pro" w:hint="eastAsia"/>
          <w:color w:val="61686D"/>
          <w:sz w:val="21"/>
        </w:rPr>
        <w:t>ことである。</w:t>
      </w:r>
      <w:r w:rsidRPr="008A5A1C">
        <w:rPr>
          <w:rFonts w:ascii="Source Sans Pro" w:eastAsia="MS Mincho" w:hAnsi="Source Sans Pro" w:hint="eastAsia"/>
          <w:color w:val="61686D"/>
          <w:sz w:val="21"/>
        </w:rPr>
        <w:t xml:space="preserve"> </w:t>
      </w:r>
    </w:p>
    <w:p w14:paraId="3CA9BCAF" w14:textId="395AA5AF"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noProof/>
          <w:color w:val="61686D"/>
          <w:sz w:val="21"/>
          <w:lang w:val="fr-FR"/>
        </w:rPr>
        <mc:AlternateContent>
          <mc:Choice Requires="wps">
            <w:drawing>
              <wp:anchor distT="107950" distB="107950" distL="180340" distR="180340" simplePos="0" relativeHeight="251673600" behindDoc="0" locked="0" layoutInCell="1" allowOverlap="1" wp14:anchorId="5B3E862E" wp14:editId="62893891">
                <wp:simplePos x="0" y="0"/>
                <wp:positionH relativeFrom="column">
                  <wp:posOffset>5080</wp:posOffset>
                </wp:positionH>
                <wp:positionV relativeFrom="paragraph">
                  <wp:posOffset>716280</wp:posOffset>
                </wp:positionV>
                <wp:extent cx="5742940" cy="1943100"/>
                <wp:effectExtent l="0" t="0" r="0" b="0"/>
                <wp:wrapSquare wrapText="bothSides"/>
                <wp:docPr id="14" name="Rectangle 14"/>
                <wp:cNvGraphicFramePr/>
                <a:graphic xmlns:a="http://schemas.openxmlformats.org/drawingml/2006/main">
                  <a:graphicData uri="http://schemas.microsoft.com/office/word/2010/wordprocessingShape">
                    <wps:wsp>
                      <wps:cNvSpPr/>
                      <wps:spPr>
                        <a:xfrm>
                          <a:off x="0" y="0"/>
                          <a:ext cx="5742940" cy="19431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2BE2" w14:textId="77777777" w:rsidR="00961BFF" w:rsidRPr="008A5A1C" w:rsidRDefault="00961BFF" w:rsidP="00851B88">
                            <w:pPr>
                              <w:jc w:val="center"/>
                              <w:rPr>
                                <w:rFonts w:ascii="Source Sans Pro" w:eastAsia="MS Mincho" w:hAnsi="Source Sans Pro" w:cs="Arial"/>
                                <w:b/>
                                <w:bCs/>
                                <w:caps/>
                                <w:color w:val="C00000"/>
                                <w:sz w:val="21"/>
                                <w:szCs w:val="21"/>
                              </w:rPr>
                            </w:pPr>
                            <w:r w:rsidRPr="008A5A1C">
                              <w:rPr>
                                <w:rFonts w:ascii="Source Sans Pro" w:eastAsia="MS Mincho" w:hAnsi="Source Sans Pro" w:hint="eastAsia"/>
                                <w:b/>
                                <w:caps/>
                                <w:color w:val="C00000"/>
                                <w:sz w:val="21"/>
                              </w:rPr>
                              <w:t>当規定遵守の実践</w:t>
                            </w:r>
                          </w:p>
                          <w:p w14:paraId="23F935AD" w14:textId="77777777" w:rsidR="00961BFF" w:rsidRPr="008A5A1C" w:rsidRDefault="00961BFF" w:rsidP="00851B88">
                            <w:pPr>
                              <w:rPr>
                                <w:rFonts w:ascii="Source Sans Pro" w:eastAsia="MS Mincho" w:hAnsi="Source Sans Pro" w:cs="Arial"/>
                                <w:color w:val="FFFFFF" w:themeColor="background1"/>
                                <w:sz w:val="21"/>
                                <w:szCs w:val="21"/>
                              </w:rPr>
                            </w:pPr>
                            <w:r w:rsidRPr="008A5A1C">
                              <w:rPr>
                                <w:rFonts w:ascii="Source Sans Pro" w:eastAsia="MS Mincho" w:hAnsi="Source Sans Pro" w:hint="eastAsia"/>
                                <w:b/>
                                <w:color w:val="FFFFFF" w:themeColor="background1"/>
                                <w:sz w:val="21"/>
                              </w:rPr>
                              <w:t>質問</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友人が、私が入札参加を予定している、募集を開始したばかりの行政機関内で決定権を有する人物にコネクションがあると言っています。彼は担当者が私たちにとって有利な決定を下すための援助を申し出ています。また、彼の娘が当社のホリデーインターンシップに応募したので、私が彼女を推薦することができるかと聞いてきました。どのように対処すべきでしょうか？</w:t>
                            </w:r>
                          </w:p>
                          <w:p w14:paraId="2A8CE6A5" w14:textId="77777777" w:rsidR="00961BFF" w:rsidRPr="008A5A1C" w:rsidRDefault="00961BFF" w:rsidP="00851B88">
                            <w:pPr>
                              <w:rPr>
                                <w:rFonts w:ascii="Source Sans Pro" w:eastAsia="MS Mincho" w:hAnsi="Source Sans Pro" w:cs="Arial"/>
                                <w:color w:val="FFFFFF" w:themeColor="background1"/>
                                <w:sz w:val="21"/>
                                <w:szCs w:val="21"/>
                              </w:rPr>
                            </w:pPr>
                            <w:r w:rsidRPr="008A5A1C">
                              <w:rPr>
                                <w:rFonts w:ascii="Source Sans Pro" w:eastAsia="MS Mincho" w:hAnsi="Source Sans Pro" w:hint="eastAsia"/>
                                <w:b/>
                                <w:color w:val="FFFFFF" w:themeColor="background1"/>
                                <w:sz w:val="21"/>
                              </w:rPr>
                              <w:t>回答</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この提案は、善意によるものかもしれませんが、影響力に係る取引に該当すると分析することが出来ます。従って、この場合は上司またはコンプライアンス担当者に判断を委ねる必要があります。</w:t>
                            </w:r>
                            <w:r w:rsidRPr="008A5A1C">
                              <w:rPr>
                                <w:rFonts w:ascii="Source Sans Pro" w:eastAsia="MS Mincho" w:hAnsi="Source Sans Pro" w:hint="eastAsia"/>
                                <w:color w:val="FFFFFF" w:themeColor="background1"/>
                                <w:sz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862E" id="Rectangle 14" o:spid="_x0000_s1030" style="position:absolute;left:0;text-align:left;margin-left:.4pt;margin-top:56.4pt;width:452.2pt;height:153pt;z-index:251673600;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" fillcolor="#9d9e9f" stroked="f" strokeweight="1pt">
                <v:textbox>
                  <w:txbxContent>
                    <w:p w14:paraId="142D2BE2" w14:textId="77777777" w:rsidR="00961BFF" w:rsidRPr="008A5A1C" w:rsidRDefault="00961BFF" w:rsidP="00851B88">
                      <w:pPr>
                        <w:jc w:val="center"/>
                        <w:rPr>
                          <w:rFonts w:ascii="Source Sans Pro" w:eastAsia="MS Mincho" w:hAnsi="Source Sans Pro" w:cs="Arial"/>
                          <w:b/>
                          <w:bCs/>
                          <w:caps/>
                          <w:color w:val="C00000"/>
                          <w:sz w:val="21"/>
                          <w:szCs w:val="21"/>
                        </w:rPr>
                      </w:pPr>
                      <w:r w:rsidRPr="008A5A1C">
                        <w:rPr>
                          <w:rFonts w:ascii="Source Sans Pro" w:eastAsia="MS Mincho" w:hAnsi="Source Sans Pro" w:hint="eastAsia"/>
                          <w:b/>
                          <w:caps/>
                          <w:color w:val="C00000"/>
                          <w:sz w:val="21"/>
                        </w:rPr>
                        <w:t>当規定遵守の実践</w:t>
                      </w:r>
                    </w:p>
                    <w:p w14:paraId="23F935AD" w14:textId="77777777" w:rsidR="00961BFF" w:rsidRPr="008A5A1C" w:rsidRDefault="00961BFF" w:rsidP="00851B88">
                      <w:pPr>
                        <w:rPr>
                          <w:rFonts w:ascii="Source Sans Pro" w:eastAsia="MS Mincho" w:hAnsi="Source Sans Pro" w:cs="Arial"/>
                          <w:color w:val="FFFFFF" w:themeColor="background1"/>
                          <w:sz w:val="21"/>
                          <w:szCs w:val="21"/>
                        </w:rPr>
                      </w:pPr>
                      <w:r w:rsidRPr="008A5A1C">
                        <w:rPr>
                          <w:rFonts w:ascii="Source Sans Pro" w:eastAsia="MS Mincho" w:hAnsi="Source Sans Pro" w:hint="eastAsia"/>
                          <w:b/>
                          <w:color w:val="FFFFFF" w:themeColor="background1"/>
                          <w:sz w:val="21"/>
                        </w:rPr>
                        <w:t>質問</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友人が、私が入札参加を予定している、募集を開始したばかりの行政機関内で決定権を有する人物にコネクションがあると言っています。彼は担当者が私たちにとって有利な決定を下すための援助を申し出ています。また、彼の娘が当社のホリデーインターンシップに応募したので、私が彼女を推薦することができるかと聞いてきました。どのように対処すべきでしょうか？</w:t>
                      </w:r>
                    </w:p>
                    <w:p w14:paraId="2A8CE6A5" w14:textId="77777777" w:rsidR="00961BFF" w:rsidRPr="008A5A1C" w:rsidRDefault="00961BFF" w:rsidP="00851B88">
                      <w:pPr>
                        <w:rPr>
                          <w:rFonts w:ascii="Source Sans Pro" w:eastAsia="MS Mincho" w:hAnsi="Source Sans Pro" w:cs="Arial"/>
                          <w:color w:val="FFFFFF" w:themeColor="background1"/>
                          <w:sz w:val="21"/>
                          <w:szCs w:val="21"/>
                        </w:rPr>
                      </w:pPr>
                      <w:r w:rsidRPr="008A5A1C">
                        <w:rPr>
                          <w:rFonts w:ascii="Source Sans Pro" w:eastAsia="MS Mincho" w:hAnsi="Source Sans Pro" w:hint="eastAsia"/>
                          <w:b/>
                          <w:color w:val="FFFFFF" w:themeColor="background1"/>
                          <w:sz w:val="21"/>
                        </w:rPr>
                        <w:t>回答</w:t>
                      </w:r>
                      <w:r w:rsidRPr="008A5A1C">
                        <w:rPr>
                          <w:rFonts w:ascii="Source Sans Pro" w:eastAsia="MS Mincho" w:hAnsi="Source Sans Pro" w:hint="eastAsia"/>
                          <w:b/>
                          <w:color w:val="FFFFFF" w:themeColor="background1"/>
                          <w:sz w:val="21"/>
                        </w:rPr>
                        <w:t xml:space="preserve"> </w:t>
                      </w:r>
                      <w:r w:rsidRPr="008A5A1C">
                        <w:rPr>
                          <w:rFonts w:ascii="Source Sans Pro" w:eastAsia="MS Mincho" w:hAnsi="Source Sans Pro" w:hint="eastAsia"/>
                          <w:b/>
                          <w:color w:val="FFFFFF" w:themeColor="background1"/>
                          <w:sz w:val="21"/>
                        </w:rPr>
                        <w:t>：</w:t>
                      </w:r>
                      <w:r w:rsidRPr="008A5A1C">
                        <w:rPr>
                          <w:rFonts w:ascii="Source Sans Pro" w:eastAsia="MS Mincho" w:hAnsi="Source Sans Pro" w:hint="eastAsia"/>
                          <w:color w:val="FFFFFF" w:themeColor="background1"/>
                          <w:sz w:val="21"/>
                        </w:rPr>
                        <w:t xml:space="preserve">  </w:t>
                      </w:r>
                      <w:r w:rsidRPr="008A5A1C">
                        <w:rPr>
                          <w:rFonts w:ascii="Source Sans Pro" w:eastAsia="MS Mincho" w:hAnsi="Source Sans Pro" w:hint="eastAsia"/>
                          <w:color w:val="FFFFFF" w:themeColor="background1"/>
                          <w:sz w:val="21"/>
                        </w:rPr>
                        <w:t>この提案は、善意によるものかもしれませんが、影響力に係る取引に該当すると分析することが出来ます。従って、この場合は上司またはコンプライアンス担当者に判断を委ねる必要があります。</w:t>
                      </w:r>
                      <w:r w:rsidRPr="008A5A1C">
                        <w:rPr>
                          <w:rFonts w:ascii="Source Sans Pro" w:eastAsia="MS Mincho" w:hAnsi="Source Sans Pro" w:hint="eastAsia"/>
                          <w:color w:val="FFFFFF" w:themeColor="background1"/>
                          <w:sz w:val="21"/>
                        </w:rPr>
                        <w:t xml:space="preserve">  </w:t>
                      </w:r>
                    </w:p>
                  </w:txbxContent>
                </v:textbox>
                <w10:wrap type="square"/>
              </v:rect>
            </w:pict>
          </mc:Fallback>
        </mc:AlternateContent>
      </w:r>
      <w:r w:rsidRPr="008A5A1C">
        <w:rPr>
          <w:rFonts w:ascii="Source Sans Pro" w:eastAsia="MS Mincho" w:hAnsi="Source Sans Pro" w:hint="eastAsia"/>
          <w:color w:val="61686D"/>
          <w:sz w:val="21"/>
        </w:rPr>
        <w:t>いわゆる「受動的な」影響力に係る取引とは、贈り物やその他の利益を求めたり、受け取ることで、その贈り物やその他の利益の提供者</w:t>
      </w:r>
      <w:r w:rsidR="00020186" w:rsidRPr="008A5A1C">
        <w:rPr>
          <w:rFonts w:ascii="Source Sans Pro" w:eastAsia="MS Mincho" w:hAnsi="Source Sans Pro" w:hint="eastAsia"/>
          <w:color w:val="61686D"/>
          <w:sz w:val="21"/>
        </w:rPr>
        <w:t>の利益のために、自己の影響力を悪用し、公的機関による有利な決定を</w:t>
      </w:r>
      <w:r w:rsidR="007910ED" w:rsidRPr="008A5A1C">
        <w:rPr>
          <w:rFonts w:ascii="Source Sans Pro" w:eastAsia="MS Mincho" w:hAnsi="Source Sans Pro" w:hint="eastAsia"/>
          <w:color w:val="61686D"/>
          <w:sz w:val="21"/>
        </w:rPr>
        <w:t>下す</w:t>
      </w:r>
      <w:r w:rsidR="00020186" w:rsidRPr="008A5A1C">
        <w:rPr>
          <w:rFonts w:ascii="Source Sans Pro" w:eastAsia="MS Mincho" w:hAnsi="Source Sans Pro" w:hint="eastAsia"/>
          <w:color w:val="61686D"/>
          <w:sz w:val="21"/>
        </w:rPr>
        <w:t>こと</w:t>
      </w:r>
      <w:r w:rsidRPr="008A5A1C">
        <w:rPr>
          <w:rFonts w:ascii="Source Sans Pro" w:eastAsia="MS Mincho" w:hAnsi="Source Sans Pro" w:hint="eastAsia"/>
          <w:color w:val="61686D"/>
          <w:sz w:val="21"/>
        </w:rPr>
        <w:t>です。</w:t>
      </w:r>
    </w:p>
    <w:p w14:paraId="56B85EF6" w14:textId="508ACCBB" w:rsidR="00851B88" w:rsidRPr="007B2C28" w:rsidRDefault="00851B88" w:rsidP="00851B88">
      <w:pPr>
        <w:rPr>
          <w:rFonts w:ascii="Source Sans Pro" w:hAnsi="Source Sans Pro" w:cs="Arial"/>
          <w:sz w:val="21"/>
          <w:szCs w:val="21"/>
        </w:rPr>
      </w:pPr>
    </w:p>
    <w:p w14:paraId="7A1FF7F4" w14:textId="528BA026" w:rsidR="00851B88" w:rsidRPr="00E9569A" w:rsidRDefault="00851B88" w:rsidP="00851B88">
      <w:pPr>
        <w:pStyle w:val="Titre1"/>
        <w:ind w:left="357" w:hanging="357"/>
        <w:rPr>
          <w:rFonts w:ascii="Source Sans Pro" w:eastAsia="MS Mincho" w:hAnsi="Source Sans Pro" w:cs="Arial"/>
          <w:color w:val="C00000"/>
          <w:sz w:val="21"/>
          <w:szCs w:val="21"/>
        </w:rPr>
      </w:pPr>
      <w:bookmarkStart w:id="18" w:name="_Toc56518393"/>
      <w:bookmarkStart w:id="19" w:name="_Toc56518640"/>
      <w:bookmarkStart w:id="20" w:name="_Toc56525964"/>
      <w:bookmarkStart w:id="21" w:name="_Toc63932791"/>
      <w:bookmarkEnd w:id="18"/>
      <w:bookmarkEnd w:id="19"/>
      <w:bookmarkEnd w:id="20"/>
      <w:r>
        <w:rPr>
          <w:rFonts w:ascii="Source Sans Pro" w:eastAsia="MS Mincho" w:hAnsi="Source Sans Pro" w:hint="eastAsia"/>
          <w:color w:val="C00000"/>
          <w:sz w:val="21"/>
        </w:rPr>
        <w:lastRenderedPageBreak/>
        <w:t>内部統制及び会計</w:t>
      </w:r>
      <w:bookmarkEnd w:id="21"/>
    </w:p>
    <w:p w14:paraId="37783DC2" w14:textId="342013BA" w:rsidR="00851B88" w:rsidRPr="008A5A1C" w:rsidRDefault="00684282" w:rsidP="00851B88">
      <w:pPr>
        <w:rPr>
          <w:rFonts w:ascii="Source Sans Pro" w:eastAsia="MS Mincho" w:hAnsi="Source Sans Pro" w:cs="Arial"/>
          <w:color w:val="61686D"/>
          <w:sz w:val="21"/>
          <w:szCs w:val="21"/>
        </w:rPr>
      </w:pPr>
      <w:r w:rsidRPr="008A5A1C">
        <w:rPr>
          <w:rFonts w:ascii="Source Sans Pro" w:eastAsia="MS Mincho" w:hAnsi="Source Sans Pro"/>
          <w:color w:val="61686D"/>
          <w:sz w:val="22"/>
        </w:rPr>
        <w:t>Ondura</w:t>
      </w:r>
      <w:r w:rsidR="00851B88" w:rsidRPr="008A5A1C">
        <w:rPr>
          <w:rFonts w:ascii="Source Sans Pro" w:eastAsia="MS Mincho" w:hAnsi="Source Sans Pro" w:hint="eastAsia"/>
          <w:color w:val="61686D"/>
          <w:sz w:val="21"/>
        </w:rPr>
        <w:t>では、あらゆるビジネス取引が契約によって記述、制限されています。支払いは、</w:t>
      </w:r>
      <w:r w:rsidR="007910ED" w:rsidRPr="008A5A1C">
        <w:rPr>
          <w:rFonts w:ascii="Source Sans Pro" w:eastAsia="MS Mincho" w:hAnsi="Source Sans Pro"/>
          <w:color w:val="61686D"/>
          <w:sz w:val="21"/>
        </w:rPr>
        <w:br/>
      </w:r>
      <w:r w:rsidR="00851B88" w:rsidRPr="008A5A1C">
        <w:rPr>
          <w:rFonts w:ascii="Source Sans Pro" w:eastAsia="MS Mincho" w:hAnsi="Source Sans Pro" w:hint="eastAsia"/>
          <w:color w:val="61686D"/>
          <w:sz w:val="21"/>
        </w:rPr>
        <w:t>これらの契約に基づき、適正に作成され正当化された請求書の提示の下に行われます。</w:t>
      </w:r>
    </w:p>
    <w:p w14:paraId="1AE60788"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全ての費用及び支払いは、次の条件を満たしている必要があります</w:t>
      </w:r>
      <w:r w:rsidRPr="008A5A1C">
        <w:rPr>
          <w:rFonts w:ascii="Source Sans Pro" w:eastAsia="MS Mincho" w:hAnsi="Source Sans Pro" w:hint="eastAsia"/>
          <w:color w:val="61686D"/>
          <w:sz w:val="21"/>
        </w:rPr>
        <w:t xml:space="preserve"> </w:t>
      </w:r>
      <w:r w:rsidRPr="008A5A1C">
        <w:rPr>
          <w:rFonts w:ascii="Source Sans Pro" w:eastAsia="MS Mincho" w:hAnsi="Source Sans Pro" w:hint="eastAsia"/>
          <w:color w:val="61686D"/>
          <w:sz w:val="21"/>
        </w:rPr>
        <w:t>：</w:t>
      </w:r>
    </w:p>
    <w:p w14:paraId="6593065C" w14:textId="77777777" w:rsidR="007910ED" w:rsidRPr="008A5A1C" w:rsidRDefault="00851B88" w:rsidP="00851B88">
      <w:pPr>
        <w:pStyle w:val="Paragraphedeliste"/>
        <w:numPr>
          <w:ilvl w:val="0"/>
          <w:numId w:val="41"/>
        </w:num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経費の性質、支払いの受益者、その正当性、及び必要に応じて取得した承認を特定できる、裏付けとなる書面があること。</w:t>
      </w:r>
    </w:p>
    <w:p w14:paraId="05BBADE6" w14:textId="30C20742" w:rsidR="00851B88" w:rsidRPr="008A5A1C" w:rsidRDefault="00851B88" w:rsidP="007910ED">
      <w:pPr>
        <w:pStyle w:val="Paragraphedeliste"/>
        <w:rPr>
          <w:rFonts w:ascii="Source Sans Pro" w:eastAsia="MS Mincho" w:hAnsi="Source Sans Pro" w:cs="Arial"/>
          <w:color w:val="61686D"/>
          <w:sz w:val="21"/>
          <w:szCs w:val="21"/>
        </w:rPr>
      </w:pPr>
    </w:p>
    <w:p w14:paraId="0C0AFA98" w14:textId="77777777" w:rsidR="00851B88" w:rsidRPr="008A5A1C" w:rsidRDefault="00851B88" w:rsidP="00851B88">
      <w:pPr>
        <w:pStyle w:val="Paragraphedeliste"/>
        <w:numPr>
          <w:ilvl w:val="0"/>
          <w:numId w:val="41"/>
        </w:num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会計帳簿に適切かつ正確に記録されていること。</w:t>
      </w:r>
    </w:p>
    <w:p w14:paraId="1C3C48E0"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私たちは、会計の規則性と完全性に影響を与えるような慣行、及び文書の不正、改ざんを容認しません。</w:t>
      </w:r>
    </w:p>
    <w:p w14:paraId="4FC480EE"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これらの行為は刑事処罰の対象となり、当グループの関係者は懲戒処分の対象となります。</w:t>
      </w:r>
    </w:p>
    <w:p w14:paraId="40931635"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注意を要する状況の例をいくつかご紹介します</w:t>
      </w:r>
      <w:r w:rsidRPr="008A5A1C">
        <w:rPr>
          <w:rFonts w:ascii="Source Sans Pro" w:eastAsia="MS Mincho" w:hAnsi="Source Sans Pro" w:hint="eastAsia"/>
          <w:color w:val="61686D"/>
          <w:sz w:val="21"/>
        </w:rPr>
        <w:t xml:space="preserve"> </w:t>
      </w:r>
      <w:r w:rsidRPr="008A5A1C">
        <w:rPr>
          <w:rFonts w:ascii="Source Sans Pro" w:eastAsia="MS Mincho" w:hAnsi="Source Sans Pro" w:hint="eastAsia"/>
          <w:color w:val="61686D"/>
          <w:sz w:val="21"/>
        </w:rPr>
        <w:t>：</w:t>
      </w:r>
    </w:p>
    <w:p w14:paraId="65C7D0BC" w14:textId="77777777" w:rsidR="00851B88" w:rsidRPr="008A5A1C" w:rsidRDefault="00851B88" w:rsidP="00851B88">
      <w:pPr>
        <w:pStyle w:val="Paragraphedeliste"/>
        <w:numPr>
          <w:ilvl w:val="0"/>
          <w:numId w:val="40"/>
        </w:numPr>
        <w:spacing w:after="160" w:line="259" w:lineRule="auto"/>
        <w:jc w:val="left"/>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下請業者が、ある国で提供されたサービスを過大評価することで、過剰請求することを申し出ています。これは他の国で提供されたサービスの会計を補うものになります。</w:t>
      </w:r>
    </w:p>
    <w:p w14:paraId="3D9FA233" w14:textId="77777777" w:rsidR="00851B88" w:rsidRPr="008A5A1C" w:rsidRDefault="00851B88" w:rsidP="00851B88">
      <w:pPr>
        <w:pStyle w:val="Paragraphedeliste"/>
        <w:numPr>
          <w:ilvl w:val="0"/>
          <w:numId w:val="40"/>
        </w:numPr>
        <w:spacing w:after="160" w:line="259" w:lineRule="auto"/>
        <w:jc w:val="left"/>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販売代理店やコンサルタントは、取引契約とは関係のない国の子会社の口座に報酬の一部を支払うように求めてきます。</w:t>
      </w:r>
    </w:p>
    <w:p w14:paraId="301E5991" w14:textId="387DC115"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このような状況は、腐敗行為や、脱税、マネーロンダリングなどの深刻な行動に関連している</w:t>
      </w:r>
      <w:r w:rsidR="00365242" w:rsidRPr="008A5A1C">
        <w:rPr>
          <w:rFonts w:ascii="Source Sans Pro" w:eastAsia="MS Mincho" w:hAnsi="Source Sans Pro"/>
          <w:color w:val="61686D"/>
          <w:sz w:val="21"/>
        </w:rPr>
        <w:br/>
      </w:r>
      <w:r w:rsidRPr="008A5A1C">
        <w:rPr>
          <w:rFonts w:ascii="Source Sans Pro" w:eastAsia="MS Mincho" w:hAnsi="Source Sans Pro" w:hint="eastAsia"/>
          <w:color w:val="61686D"/>
          <w:sz w:val="21"/>
        </w:rPr>
        <w:t>可能性があります</w:t>
      </w:r>
      <w:r w:rsidRPr="008A5A1C">
        <w:rPr>
          <w:rFonts w:ascii="Source Sans Pro" w:eastAsia="MS Mincho" w:hAnsi="Source Sans Pro" w:hint="eastAsia"/>
          <w:color w:val="61686D"/>
          <w:sz w:val="21"/>
        </w:rPr>
        <w:t>...</w:t>
      </w:r>
    </w:p>
    <w:p w14:paraId="175EDDC1"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そのため、要求された支払いに疑問がある場合や、不審な慣行を目撃したりした場合は、上司またはコンプライアンス担当に報告することが義務付けられています。</w:t>
      </w:r>
      <w:r w:rsidRPr="008A5A1C">
        <w:rPr>
          <w:rFonts w:ascii="Source Sans Pro" w:eastAsia="MS Mincho" w:hAnsi="Source Sans Pro" w:hint="eastAsia"/>
          <w:color w:val="61686D"/>
          <w:sz w:val="21"/>
        </w:rPr>
        <w:t xml:space="preserve"> </w:t>
      </w:r>
    </w:p>
    <w:p w14:paraId="2D6DF2EE" w14:textId="77777777" w:rsidR="00851B88" w:rsidRPr="007B2C28" w:rsidRDefault="00851B88" w:rsidP="00851B88">
      <w:pPr>
        <w:rPr>
          <w:rFonts w:ascii="Source Sans Pro" w:hAnsi="Source Sans Pro" w:cs="Arial"/>
          <w:sz w:val="21"/>
          <w:szCs w:val="21"/>
        </w:rPr>
      </w:pPr>
    </w:p>
    <w:p w14:paraId="6E0D68AE" w14:textId="6295FF7B" w:rsidR="00851B88" w:rsidRPr="00E9569A" w:rsidRDefault="00851B88" w:rsidP="00851B88">
      <w:pPr>
        <w:pStyle w:val="Titre1"/>
        <w:ind w:left="357" w:hanging="357"/>
        <w:rPr>
          <w:rFonts w:ascii="Source Sans Pro" w:eastAsia="MS Mincho" w:hAnsi="Source Sans Pro" w:cs="Arial"/>
          <w:color w:val="C00000"/>
          <w:sz w:val="21"/>
          <w:szCs w:val="21"/>
        </w:rPr>
      </w:pPr>
      <w:bookmarkStart w:id="22" w:name="_Toc63932792"/>
      <w:r>
        <w:rPr>
          <w:rFonts w:ascii="Source Sans Pro" w:eastAsia="MS Mincho" w:hAnsi="Source Sans Pro" w:hint="eastAsia"/>
          <w:color w:val="C00000"/>
          <w:sz w:val="21"/>
        </w:rPr>
        <w:lastRenderedPageBreak/>
        <w:t>腐敗行為防止規定の遵守と処罰</w:t>
      </w:r>
      <w:bookmarkEnd w:id="22"/>
    </w:p>
    <w:p w14:paraId="1375BB59" w14:textId="77777777" w:rsidR="00851B88" w:rsidRPr="008A5A1C" w:rsidRDefault="00851B88" w:rsidP="00851B88">
      <w:pPr>
        <w:spacing w:after="0"/>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当グループ会社の全社員には腐敗行為防止規定を遵守することが求められており、当グループは違反行為を容認しません。</w:t>
      </w:r>
      <w:r w:rsidRPr="008A5A1C">
        <w:rPr>
          <w:rFonts w:ascii="Source Sans Pro" w:eastAsia="MS Mincho" w:hAnsi="Source Sans Pro" w:hint="eastAsia"/>
          <w:color w:val="61686D"/>
          <w:sz w:val="21"/>
        </w:rPr>
        <w:t xml:space="preserve"> </w:t>
      </w:r>
    </w:p>
    <w:p w14:paraId="26A0FA9C" w14:textId="4A774621" w:rsidR="00851B88" w:rsidRPr="008A5A1C" w:rsidRDefault="00684282" w:rsidP="00851B88">
      <w:pPr>
        <w:spacing w:after="0"/>
        <w:rPr>
          <w:rFonts w:ascii="Source Sans Pro" w:eastAsia="MS Mincho" w:hAnsi="Source Sans Pro" w:cs="Arial"/>
          <w:color w:val="61686D"/>
          <w:sz w:val="21"/>
          <w:szCs w:val="21"/>
        </w:rPr>
      </w:pPr>
      <w:r w:rsidRPr="008A5A1C">
        <w:rPr>
          <w:rFonts w:ascii="Source Sans Pro" w:eastAsia="MS Mincho" w:hAnsi="Source Sans Pro"/>
          <w:color w:val="61686D"/>
          <w:sz w:val="22"/>
        </w:rPr>
        <w:t>Ondura</w:t>
      </w:r>
      <w:r w:rsidR="00851B88" w:rsidRPr="008A5A1C">
        <w:rPr>
          <w:rFonts w:ascii="Source Sans Pro" w:eastAsia="MS Mincho" w:hAnsi="Source Sans Pro" w:hint="eastAsia"/>
          <w:color w:val="61686D"/>
          <w:sz w:val="21"/>
        </w:rPr>
        <w:t>グループの全ての会社において、この規範の遵守は雇用条件の一部をなすものです。</w:t>
      </w:r>
    </w:p>
    <w:p w14:paraId="08BAEBC5" w14:textId="77777777" w:rsidR="00851B88" w:rsidRPr="008A5A1C" w:rsidRDefault="00851B88" w:rsidP="00851B88">
      <w:pPr>
        <w:spacing w:after="0"/>
        <w:rPr>
          <w:rFonts w:ascii="Source Sans Pro" w:hAnsi="Source Sans Pro" w:cs="Arial"/>
          <w:color w:val="61686D"/>
          <w:sz w:val="21"/>
          <w:szCs w:val="21"/>
        </w:rPr>
      </w:pPr>
    </w:p>
    <w:p w14:paraId="05F3A7C8" w14:textId="77777777" w:rsidR="00851B88" w:rsidRPr="008A5A1C" w:rsidRDefault="00851B88" w:rsidP="00851B88">
      <w:pPr>
        <w:spacing w:after="0"/>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当グループの社員がこの規定に違反した場合の処分は、当該者に対する民事、刑事、行政処分に関わらず、解雇、懲戒解雇にまで至ることがあります。</w:t>
      </w:r>
    </w:p>
    <w:p w14:paraId="6F785482"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実際に、近年腐敗行為防止法が強化され、処罰はより厳しくなっています。</w:t>
      </w:r>
    </w:p>
    <w:p w14:paraId="56B40EEA" w14:textId="77777777" w:rsidR="009F3743" w:rsidRPr="007B2C28" w:rsidRDefault="009F3743" w:rsidP="00851B88">
      <w:pPr>
        <w:rPr>
          <w:rFonts w:ascii="Source Sans Pro" w:hAnsi="Source Sans Pro" w:cs="Arial"/>
          <w:sz w:val="21"/>
          <w:szCs w:val="21"/>
        </w:rPr>
      </w:pPr>
    </w:p>
    <w:p w14:paraId="4FF4E397" w14:textId="77777777" w:rsidR="009F3743" w:rsidRPr="007B2C28" w:rsidRDefault="009F3743" w:rsidP="00851B88">
      <w:pPr>
        <w:rPr>
          <w:rFonts w:ascii="Source Sans Pro" w:hAnsi="Source Sans Pro" w:cs="Arial"/>
          <w:sz w:val="21"/>
          <w:szCs w:val="21"/>
        </w:rPr>
      </w:pPr>
    </w:p>
    <w:p w14:paraId="2412FBA6" w14:textId="77777777" w:rsidR="009F3743" w:rsidRPr="007B2C28" w:rsidRDefault="009F3743" w:rsidP="00851B88">
      <w:pPr>
        <w:rPr>
          <w:rFonts w:ascii="Source Sans Pro" w:hAnsi="Source Sans Pro" w:cs="Arial"/>
          <w:sz w:val="21"/>
          <w:szCs w:val="21"/>
        </w:rPr>
      </w:pPr>
    </w:p>
    <w:p w14:paraId="69E58D27" w14:textId="77777777" w:rsidR="009F3743" w:rsidRPr="007B2C28" w:rsidRDefault="009F3743" w:rsidP="00851B88">
      <w:pPr>
        <w:rPr>
          <w:rFonts w:ascii="Source Sans Pro" w:hAnsi="Source Sans Pro" w:cs="Arial"/>
          <w:sz w:val="21"/>
          <w:szCs w:val="21"/>
        </w:rPr>
      </w:pPr>
    </w:p>
    <w:p w14:paraId="447844B1" w14:textId="77777777" w:rsidR="009F3743" w:rsidRPr="007B2C28" w:rsidRDefault="009F3743" w:rsidP="00851B88">
      <w:pPr>
        <w:rPr>
          <w:rFonts w:ascii="Source Sans Pro" w:hAnsi="Source Sans Pro" w:cs="Arial"/>
          <w:sz w:val="21"/>
          <w:szCs w:val="21"/>
        </w:rPr>
      </w:pPr>
    </w:p>
    <w:p w14:paraId="1F56FDE9" w14:textId="77777777" w:rsidR="009F3743" w:rsidRPr="007B2C28" w:rsidRDefault="009F3743" w:rsidP="00851B88">
      <w:pPr>
        <w:rPr>
          <w:rFonts w:ascii="Source Sans Pro" w:hAnsi="Source Sans Pro" w:cs="Arial"/>
          <w:sz w:val="21"/>
          <w:szCs w:val="21"/>
        </w:rPr>
      </w:pPr>
    </w:p>
    <w:p w14:paraId="5B36AA03" w14:textId="77777777" w:rsidR="009F3743" w:rsidRPr="007B2C28" w:rsidRDefault="009F3743" w:rsidP="00851B88">
      <w:pPr>
        <w:rPr>
          <w:rFonts w:ascii="Source Sans Pro" w:hAnsi="Source Sans Pro" w:cs="Arial"/>
          <w:sz w:val="21"/>
          <w:szCs w:val="21"/>
        </w:rPr>
      </w:pPr>
    </w:p>
    <w:p w14:paraId="4A726C9A" w14:textId="77777777" w:rsidR="009F3743" w:rsidRPr="007B2C28" w:rsidRDefault="009F3743" w:rsidP="00851B88">
      <w:pPr>
        <w:rPr>
          <w:rFonts w:ascii="Source Sans Pro" w:hAnsi="Source Sans Pro" w:cs="Arial"/>
          <w:sz w:val="21"/>
          <w:szCs w:val="21"/>
        </w:rPr>
      </w:pPr>
    </w:p>
    <w:p w14:paraId="542BD7F1" w14:textId="77777777" w:rsidR="009F3743" w:rsidRPr="007B2C28" w:rsidRDefault="009F3743" w:rsidP="00851B88">
      <w:pPr>
        <w:rPr>
          <w:rFonts w:ascii="Source Sans Pro" w:hAnsi="Source Sans Pro" w:cs="Arial"/>
          <w:sz w:val="21"/>
          <w:szCs w:val="21"/>
        </w:rPr>
      </w:pPr>
    </w:p>
    <w:p w14:paraId="00BE289B" w14:textId="77777777" w:rsidR="009F3743" w:rsidRPr="007B2C28" w:rsidRDefault="009F3743" w:rsidP="00851B88">
      <w:pPr>
        <w:rPr>
          <w:rFonts w:ascii="Source Sans Pro" w:hAnsi="Source Sans Pro" w:cs="Arial"/>
          <w:sz w:val="21"/>
          <w:szCs w:val="21"/>
        </w:rPr>
      </w:pPr>
    </w:p>
    <w:p w14:paraId="5D2C7F29" w14:textId="77777777" w:rsidR="009F3743" w:rsidRPr="007B2C28" w:rsidRDefault="009F3743" w:rsidP="00851B88">
      <w:pPr>
        <w:rPr>
          <w:rFonts w:ascii="Source Sans Pro" w:hAnsi="Source Sans Pro" w:cs="Arial"/>
          <w:sz w:val="21"/>
          <w:szCs w:val="21"/>
        </w:rPr>
      </w:pPr>
    </w:p>
    <w:p w14:paraId="1F8F48F9" w14:textId="77777777" w:rsidR="009F3743" w:rsidRPr="007B2C28" w:rsidRDefault="009F3743" w:rsidP="00851B88">
      <w:pPr>
        <w:rPr>
          <w:rFonts w:ascii="Source Sans Pro" w:hAnsi="Source Sans Pro" w:cs="Arial"/>
          <w:sz w:val="21"/>
          <w:szCs w:val="21"/>
        </w:rPr>
      </w:pPr>
    </w:p>
    <w:p w14:paraId="7911868E" w14:textId="77777777" w:rsidR="009F3743" w:rsidRPr="007B2C28" w:rsidRDefault="009F3743" w:rsidP="00851B88">
      <w:pPr>
        <w:rPr>
          <w:rFonts w:ascii="Source Sans Pro" w:hAnsi="Source Sans Pro" w:cs="Arial"/>
          <w:sz w:val="21"/>
          <w:szCs w:val="21"/>
        </w:rPr>
      </w:pPr>
    </w:p>
    <w:p w14:paraId="470D7561" w14:textId="77777777" w:rsidR="009F3743" w:rsidRPr="007B2C28" w:rsidRDefault="009F3743" w:rsidP="00851B88">
      <w:pPr>
        <w:rPr>
          <w:rFonts w:ascii="Source Sans Pro" w:hAnsi="Source Sans Pro" w:cs="Arial"/>
          <w:sz w:val="21"/>
          <w:szCs w:val="21"/>
        </w:rPr>
      </w:pPr>
    </w:p>
    <w:p w14:paraId="23151EB6" w14:textId="77777777" w:rsidR="009F3743" w:rsidRPr="007B2C28" w:rsidRDefault="009F3743" w:rsidP="00851B88">
      <w:pPr>
        <w:rPr>
          <w:rFonts w:ascii="Source Sans Pro" w:hAnsi="Source Sans Pro" w:cs="Arial"/>
          <w:sz w:val="21"/>
          <w:szCs w:val="21"/>
        </w:rPr>
      </w:pPr>
    </w:p>
    <w:p w14:paraId="365610E2" w14:textId="77777777" w:rsidR="009F3743" w:rsidRPr="007B2C28" w:rsidRDefault="009F3743" w:rsidP="00851B88">
      <w:pPr>
        <w:rPr>
          <w:rFonts w:ascii="Source Sans Pro" w:hAnsi="Source Sans Pro" w:cs="Arial"/>
          <w:sz w:val="21"/>
          <w:szCs w:val="21"/>
        </w:rPr>
      </w:pPr>
    </w:p>
    <w:p w14:paraId="640156A9" w14:textId="77777777" w:rsidR="009F3743" w:rsidRPr="007B2C28" w:rsidRDefault="009F3743" w:rsidP="00851B88">
      <w:pPr>
        <w:rPr>
          <w:rFonts w:ascii="Source Sans Pro" w:hAnsi="Source Sans Pro" w:cs="Arial"/>
          <w:sz w:val="21"/>
          <w:szCs w:val="21"/>
        </w:rPr>
      </w:pPr>
    </w:p>
    <w:p w14:paraId="541090C1" w14:textId="77777777" w:rsidR="009F3743" w:rsidRPr="007B2C28" w:rsidRDefault="009F3743" w:rsidP="00851B88">
      <w:pPr>
        <w:rPr>
          <w:rFonts w:ascii="Source Sans Pro" w:hAnsi="Source Sans Pro" w:cs="Arial"/>
          <w:sz w:val="21"/>
          <w:szCs w:val="21"/>
        </w:rPr>
      </w:pPr>
    </w:p>
    <w:p w14:paraId="5D9BA53E" w14:textId="77777777" w:rsidR="009F3743" w:rsidRPr="007B2C28" w:rsidRDefault="009F3743" w:rsidP="00851B88">
      <w:pPr>
        <w:rPr>
          <w:rFonts w:ascii="Source Sans Pro" w:hAnsi="Source Sans Pro" w:cs="Arial"/>
          <w:sz w:val="21"/>
          <w:szCs w:val="21"/>
        </w:rPr>
      </w:pPr>
    </w:p>
    <w:p w14:paraId="21ECE5C2" w14:textId="77777777" w:rsidR="009F3743" w:rsidRPr="007B2C28" w:rsidRDefault="009F3743" w:rsidP="00851B88">
      <w:pPr>
        <w:rPr>
          <w:rFonts w:ascii="Source Sans Pro" w:hAnsi="Source Sans Pro" w:cs="Arial"/>
          <w:sz w:val="21"/>
          <w:szCs w:val="21"/>
        </w:rPr>
      </w:pPr>
    </w:p>
    <w:p w14:paraId="3F600AB8" w14:textId="77777777" w:rsidR="009F3743" w:rsidRPr="007B2C28" w:rsidRDefault="009F3743" w:rsidP="00851B88">
      <w:pPr>
        <w:rPr>
          <w:rFonts w:ascii="Source Sans Pro" w:hAnsi="Source Sans Pro" w:cs="Arial"/>
          <w:sz w:val="21"/>
          <w:szCs w:val="21"/>
        </w:rPr>
      </w:pPr>
    </w:p>
    <w:p w14:paraId="133A4F7A" w14:textId="77777777" w:rsidR="009F3743" w:rsidRPr="007B2C28" w:rsidRDefault="009F3743" w:rsidP="00851B88">
      <w:pPr>
        <w:rPr>
          <w:rFonts w:ascii="Source Sans Pro" w:hAnsi="Source Sans Pro" w:cs="Arial"/>
          <w:sz w:val="21"/>
          <w:szCs w:val="21"/>
        </w:rPr>
      </w:pPr>
    </w:p>
    <w:p w14:paraId="00F50303" w14:textId="77777777" w:rsidR="009F3743" w:rsidRPr="007B2C28" w:rsidRDefault="009F3743" w:rsidP="00851B88">
      <w:pPr>
        <w:rPr>
          <w:rFonts w:ascii="Source Sans Pro" w:hAnsi="Source Sans Pro" w:cs="Arial"/>
          <w:sz w:val="21"/>
          <w:szCs w:val="21"/>
        </w:rPr>
      </w:pPr>
    </w:p>
    <w:p w14:paraId="2C2C7AFD" w14:textId="77777777" w:rsidR="009F3743" w:rsidRPr="007B2C28" w:rsidRDefault="009F3743" w:rsidP="00851B88">
      <w:pPr>
        <w:rPr>
          <w:rFonts w:ascii="Source Sans Pro" w:hAnsi="Source Sans Pro" w:cs="Arial"/>
          <w:sz w:val="21"/>
          <w:szCs w:val="21"/>
        </w:rPr>
      </w:pPr>
    </w:p>
    <w:p w14:paraId="764EE98C" w14:textId="2EBACB24" w:rsidR="00851B88" w:rsidRPr="00E9569A" w:rsidRDefault="00851B88" w:rsidP="00851B88">
      <w:pPr>
        <w:pStyle w:val="Titre1"/>
        <w:pageBreakBefore w:val="0"/>
        <w:ind w:left="357" w:hanging="357"/>
        <w:rPr>
          <w:rFonts w:ascii="Source Sans Pro" w:eastAsia="MS Mincho" w:hAnsi="Source Sans Pro" w:cs="Arial"/>
          <w:b w:val="0"/>
          <w:color w:val="C00000"/>
          <w:sz w:val="21"/>
          <w:szCs w:val="21"/>
        </w:rPr>
      </w:pPr>
      <w:bookmarkStart w:id="23" w:name="_Toc56518395"/>
      <w:bookmarkStart w:id="24" w:name="_Toc56518642"/>
      <w:bookmarkStart w:id="25" w:name="_Toc56525966"/>
      <w:bookmarkStart w:id="26" w:name="_Toc63932793"/>
      <w:bookmarkEnd w:id="23"/>
      <w:bookmarkEnd w:id="24"/>
      <w:bookmarkEnd w:id="25"/>
      <w:r>
        <w:rPr>
          <w:rFonts w:ascii="Source Sans Pro" w:eastAsia="MS Mincho" w:hAnsi="Source Sans Pro" w:hint="eastAsia"/>
          <w:color w:val="C00000"/>
          <w:sz w:val="21"/>
        </w:rPr>
        <w:lastRenderedPageBreak/>
        <w:t>どのように情報、サポート</w:t>
      </w:r>
      <w:r w:rsidR="00964D44">
        <w:rPr>
          <w:rFonts w:ascii="Source Sans Pro" w:eastAsia="MS Mincho" w:hAnsi="Source Sans Pro" w:hint="eastAsia"/>
          <w:color w:val="C00000"/>
          <w:sz w:val="21"/>
        </w:rPr>
        <w:t>を得ることが</w:t>
      </w:r>
      <w:r>
        <w:rPr>
          <w:rFonts w:ascii="Source Sans Pro" w:eastAsia="MS Mincho" w:hAnsi="Source Sans Pro" w:hint="eastAsia"/>
          <w:color w:val="C00000"/>
          <w:sz w:val="21"/>
        </w:rPr>
        <w:t>できますか？危険性のある行為について、どのように報告すればよいでしょうか？</w:t>
      </w:r>
      <w:bookmarkEnd w:id="26"/>
    </w:p>
    <w:p w14:paraId="4C629678"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当グループの保護を図るためには、グループの全社員及び社外の従業員が、当腐敗行為防止ポリシーやその国の腐敗行為に関する法律に反する可能性のある状況または行為に直面したり、それを認識した場合には、遅滞なく対応する必要があります。</w:t>
      </w:r>
    </w:p>
    <w:p w14:paraId="7D33681C"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この章の目的は、危険性のある行為を認識し、または目撃している社員に対し、必要な情報及びこのような状況へ対処するためのサポートを提供することです。</w:t>
      </w:r>
    </w:p>
    <w:p w14:paraId="382DF74E" w14:textId="1F6F564E" w:rsidR="00851B88" w:rsidRPr="008A5A1C" w:rsidRDefault="00851B88" w:rsidP="00851B88">
      <w:pPr>
        <w:pStyle w:val="Titre2"/>
        <w:ind w:left="284" w:hanging="284"/>
        <w:rPr>
          <w:rFonts w:ascii="Source Sans Pro" w:eastAsia="MS Mincho" w:hAnsi="Source Sans Pro" w:cs="Arial"/>
          <w:color w:val="E5231B"/>
          <w:sz w:val="21"/>
          <w:szCs w:val="21"/>
        </w:rPr>
      </w:pPr>
      <w:bookmarkStart w:id="27" w:name="_Toc63932794"/>
      <w:r w:rsidRPr="008A5A1C">
        <w:rPr>
          <w:rFonts w:ascii="Source Sans Pro" w:eastAsia="MS Mincho" w:hAnsi="Source Sans Pro" w:hint="eastAsia"/>
          <w:color w:val="E5231B"/>
          <w:sz w:val="21"/>
        </w:rPr>
        <w:t>状況</w:t>
      </w:r>
      <w:bookmarkEnd w:id="27"/>
      <w:r w:rsidR="00824118" w:rsidRPr="008A5A1C">
        <w:rPr>
          <w:rFonts w:ascii="Source Sans Pro" w:eastAsia="MS Mincho" w:hAnsi="Source Sans Pro" w:hint="eastAsia"/>
          <w:color w:val="E5231B"/>
          <w:sz w:val="21"/>
        </w:rPr>
        <w:t>評価</w:t>
      </w:r>
    </w:p>
    <w:p w14:paraId="56752BFF" w14:textId="4B6507F0"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当グループの全社員は、当腐敗行為防止ポリシーまたはその国の法律に反する可能性のある状況に直面した場合、まず始めにラインマネージャー、その他のマネージャー（人事部、</w:t>
      </w:r>
      <w:r w:rsidRPr="008A5A1C">
        <w:rPr>
          <w:rFonts w:ascii="Source Sans Pro" w:eastAsia="MS Mincho" w:hAnsi="Source Sans Pro" w:hint="eastAsia"/>
          <w:color w:val="61686D"/>
          <w:sz w:val="21"/>
        </w:rPr>
        <w:t>DAF</w:t>
      </w:r>
      <w:r w:rsidRPr="008A5A1C">
        <w:rPr>
          <w:rFonts w:ascii="Source Sans Pro" w:eastAsia="MS Mincho" w:hAnsi="Source Sans Pro" w:hint="eastAsia"/>
          <w:color w:val="61686D"/>
          <w:sz w:val="21"/>
        </w:rPr>
        <w:t>）、</w:t>
      </w:r>
      <w:r w:rsidR="00365242" w:rsidRPr="008A5A1C">
        <w:rPr>
          <w:rFonts w:ascii="Source Sans Pro" w:eastAsia="MS Mincho" w:hAnsi="Source Sans Pro"/>
          <w:color w:val="61686D"/>
          <w:sz w:val="21"/>
        </w:rPr>
        <w:br/>
      </w:r>
      <w:r w:rsidRPr="008A5A1C">
        <w:rPr>
          <w:rFonts w:ascii="Source Sans Pro" w:eastAsia="MS Mincho" w:hAnsi="Source Sans Pro" w:hint="eastAsia"/>
          <w:color w:val="61686D"/>
          <w:sz w:val="21"/>
        </w:rPr>
        <w:t>もしくは当グループのコンプライアンス担当者でもあるリーガルオフィサーに相談し助言を求めなければなりません。</w:t>
      </w:r>
    </w:p>
    <w:p w14:paraId="6825CC79"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これは、第一に直面している状況とその危険性を共に評価し、当グループのポリシー及びグループが活動している国の法律に反する行為を防ぐために適切な判断を下すことを目的としています。</w:t>
      </w:r>
    </w:p>
    <w:p w14:paraId="0D221AF2"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状況について客観的な意見を構築するため、当規定を再確認し、付記</w:t>
      </w:r>
      <w:r w:rsidRPr="008A5A1C">
        <w:rPr>
          <w:rFonts w:ascii="Source Sans Pro" w:eastAsia="MS Mincho" w:hAnsi="Source Sans Pro" w:hint="eastAsia"/>
          <w:color w:val="61686D"/>
          <w:sz w:val="21"/>
        </w:rPr>
        <w:t>2</w:t>
      </w:r>
      <w:r w:rsidRPr="008A5A1C">
        <w:rPr>
          <w:rFonts w:ascii="Source Sans Pro" w:eastAsia="MS Mincho" w:hAnsi="Source Sans Pro" w:hint="eastAsia"/>
          <w:color w:val="61686D"/>
          <w:sz w:val="21"/>
        </w:rPr>
        <w:t>のリフレクションガイドをお役立て下さい。</w:t>
      </w:r>
    </w:p>
    <w:p w14:paraId="70707959" w14:textId="77777777" w:rsidR="00851B88" w:rsidRPr="008A5A1C" w:rsidRDefault="00851B88" w:rsidP="00851B88">
      <w:pPr>
        <w:pStyle w:val="Titre2"/>
        <w:ind w:left="284" w:hanging="284"/>
        <w:rPr>
          <w:rFonts w:ascii="Source Sans Pro" w:eastAsia="MS Mincho" w:hAnsi="Source Sans Pro" w:cs="Arial"/>
          <w:color w:val="E5231B"/>
          <w:sz w:val="21"/>
          <w:szCs w:val="21"/>
        </w:rPr>
      </w:pPr>
      <w:bookmarkStart w:id="28" w:name="_Toc63932795"/>
      <w:r w:rsidRPr="008A5A1C">
        <w:rPr>
          <w:rFonts w:ascii="Source Sans Pro" w:eastAsia="MS Mincho" w:hAnsi="Source Sans Pro" w:hint="eastAsia"/>
          <w:color w:val="E5231B"/>
          <w:sz w:val="21"/>
        </w:rPr>
        <w:t>内部通報制度</w:t>
      </w:r>
      <w:bookmarkEnd w:id="28"/>
    </w:p>
    <w:p w14:paraId="25EC3775" w14:textId="4F31316F"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フランスの法律</w:t>
      </w:r>
      <w:r w:rsidR="007910ED" w:rsidRPr="008A5A1C">
        <w:rPr>
          <w:rFonts w:ascii="Source Sans Pro" w:eastAsia="MS Mincho" w:hAnsi="Source Sans Pro" w:hint="eastAsia"/>
          <w:color w:val="61686D"/>
          <w:sz w:val="21"/>
        </w:rPr>
        <w:t>で</w:t>
      </w:r>
      <w:r w:rsidRPr="008A5A1C">
        <w:rPr>
          <w:rFonts w:ascii="Source Sans Pro" w:eastAsia="MS Mincho" w:hAnsi="Source Sans Pro" w:hint="eastAsia"/>
          <w:color w:val="61686D"/>
          <w:sz w:val="21"/>
        </w:rPr>
        <w:t>は、他の多くの法律と同様に、グループの社員と外部の従業員の両者</w:t>
      </w:r>
      <w:r w:rsidR="007910ED" w:rsidRPr="008A5A1C">
        <w:rPr>
          <w:rFonts w:ascii="Source Sans Pro" w:eastAsia="MS Mincho" w:hAnsi="Source Sans Pro" w:hint="eastAsia"/>
          <w:color w:val="61686D"/>
          <w:sz w:val="21"/>
        </w:rPr>
        <w:t>からの</w:t>
      </w:r>
      <w:r w:rsidR="00365242" w:rsidRPr="008A5A1C">
        <w:rPr>
          <w:rFonts w:ascii="Source Sans Pro" w:eastAsia="MS Mincho" w:hAnsi="Source Sans Pro"/>
          <w:color w:val="61686D"/>
          <w:sz w:val="21"/>
        </w:rPr>
        <w:br/>
      </w:r>
      <w:r w:rsidR="007910ED" w:rsidRPr="008A5A1C">
        <w:rPr>
          <w:rFonts w:ascii="Source Sans Pro" w:eastAsia="MS Mincho" w:hAnsi="Source Sans Pro" w:hint="eastAsia"/>
          <w:color w:val="61686D"/>
          <w:sz w:val="21"/>
        </w:rPr>
        <w:t>報告プロセスの確立が</w:t>
      </w:r>
      <w:r w:rsidRPr="008A5A1C">
        <w:rPr>
          <w:rFonts w:ascii="Source Sans Pro" w:eastAsia="MS Mincho" w:hAnsi="Source Sans Pro" w:hint="eastAsia"/>
          <w:color w:val="61686D"/>
          <w:sz w:val="21"/>
        </w:rPr>
        <w:t>規定</w:t>
      </w:r>
      <w:r w:rsidR="007910ED" w:rsidRPr="008A5A1C">
        <w:rPr>
          <w:rFonts w:ascii="Source Sans Pro" w:eastAsia="MS Mincho" w:hAnsi="Source Sans Pro" w:hint="eastAsia"/>
          <w:color w:val="61686D"/>
          <w:sz w:val="21"/>
        </w:rPr>
        <w:t>されて</w:t>
      </w:r>
      <w:r w:rsidRPr="008A5A1C">
        <w:rPr>
          <w:rFonts w:ascii="Source Sans Pro" w:eastAsia="MS Mincho" w:hAnsi="Source Sans Pro" w:hint="eastAsia"/>
          <w:color w:val="61686D"/>
          <w:sz w:val="21"/>
        </w:rPr>
        <w:t>います。</w:t>
      </w:r>
    </w:p>
    <w:p w14:paraId="72183B2C"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本資料の付記</w:t>
      </w:r>
      <w:r w:rsidRPr="008A5A1C">
        <w:rPr>
          <w:rFonts w:ascii="Source Sans Pro" w:eastAsia="MS Mincho" w:hAnsi="Source Sans Pro" w:hint="eastAsia"/>
          <w:color w:val="61686D"/>
          <w:sz w:val="21"/>
        </w:rPr>
        <w:t>1</w:t>
      </w:r>
      <w:r w:rsidRPr="008A5A1C">
        <w:rPr>
          <w:rFonts w:ascii="Source Sans Pro" w:eastAsia="MS Mincho" w:hAnsi="Source Sans Pro" w:hint="eastAsia"/>
          <w:color w:val="61686D"/>
          <w:sz w:val="21"/>
        </w:rPr>
        <w:t>に記載されているこのプロセスは、グループの腐敗行為防止規定に反するような危険性のある状況に直面した人が、それを自由に報告出来るようにすることを目的としています。</w:t>
      </w:r>
    </w:p>
    <w:p w14:paraId="26A3059D"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通報は、誠意を持って公正になされることが重要です。</w:t>
      </w:r>
    </w:p>
    <w:p w14:paraId="571B30F9" w14:textId="5C9EB276" w:rsidR="00851B88" w:rsidRPr="008A5A1C" w:rsidRDefault="007910ED"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このような</w:t>
      </w:r>
      <w:r w:rsidR="00851B88" w:rsidRPr="008A5A1C">
        <w:rPr>
          <w:rFonts w:ascii="Source Sans Pro" w:eastAsia="MS Mincho" w:hAnsi="Source Sans Pro" w:hint="eastAsia"/>
          <w:color w:val="61686D"/>
          <w:sz w:val="21"/>
        </w:rPr>
        <w:t>条件下で通報者は、場合によっては法律により保護され（フランスの場合）、また</w:t>
      </w:r>
      <w:r w:rsidR="00365242" w:rsidRPr="008A5A1C">
        <w:rPr>
          <w:rFonts w:ascii="Source Sans Pro" w:eastAsia="MS Mincho" w:hAnsi="Source Sans Pro"/>
          <w:color w:val="61686D"/>
          <w:sz w:val="21"/>
        </w:rPr>
        <w:br/>
      </w:r>
      <w:r w:rsidR="00851B88" w:rsidRPr="008A5A1C">
        <w:rPr>
          <w:rFonts w:ascii="Source Sans Pro" w:eastAsia="MS Mincho" w:hAnsi="Source Sans Pro" w:hint="eastAsia"/>
          <w:color w:val="61686D"/>
          <w:sz w:val="21"/>
        </w:rPr>
        <w:t>あらゆる場合において、当グループ及び上層部全体からの保護を受けることが保障されます。</w:t>
      </w:r>
    </w:p>
    <w:p w14:paraId="4932B199" w14:textId="6EC20B32"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つまり、いかなる種類の報復、処罰について</w:t>
      </w:r>
      <w:r w:rsidR="007910ED" w:rsidRPr="008A5A1C">
        <w:rPr>
          <w:rFonts w:ascii="Source Sans Pro" w:eastAsia="MS Mincho" w:hAnsi="Source Sans Pro" w:hint="eastAsia"/>
          <w:color w:val="61686D"/>
          <w:sz w:val="21"/>
        </w:rPr>
        <w:t>も</w:t>
      </w:r>
      <w:r w:rsidR="005619DB" w:rsidRPr="008A5A1C">
        <w:rPr>
          <w:rFonts w:ascii="Source Sans Pro" w:eastAsia="MS Mincho" w:hAnsi="Source Sans Pro" w:hint="eastAsia"/>
          <w:color w:val="61686D"/>
          <w:sz w:val="21"/>
        </w:rPr>
        <w:t>、その対象と</w:t>
      </w:r>
      <w:r w:rsidRPr="008A5A1C">
        <w:rPr>
          <w:rFonts w:ascii="Source Sans Pro" w:eastAsia="MS Mincho" w:hAnsi="Source Sans Pro" w:hint="eastAsia"/>
          <w:color w:val="61686D"/>
          <w:sz w:val="21"/>
        </w:rPr>
        <w:t>なることはありません。</w:t>
      </w:r>
    </w:p>
    <w:p w14:paraId="38D41F10" w14:textId="7DEE5CB3"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まずは上司に相談することを優先してください。しかし、状況によりそれが困難であったり、</w:t>
      </w:r>
      <w:r w:rsidR="00365242" w:rsidRPr="008A5A1C">
        <w:rPr>
          <w:rFonts w:ascii="Source Sans Pro" w:eastAsia="MS Mincho" w:hAnsi="Source Sans Pro"/>
          <w:color w:val="61686D"/>
          <w:sz w:val="21"/>
        </w:rPr>
        <w:br/>
      </w:r>
      <w:r w:rsidRPr="008A5A1C">
        <w:rPr>
          <w:rFonts w:ascii="Source Sans Pro" w:eastAsia="MS Mincho" w:hAnsi="Source Sans Pro" w:hint="eastAsia"/>
          <w:color w:val="61686D"/>
          <w:sz w:val="21"/>
        </w:rPr>
        <w:t>不可能な場合があります。</w:t>
      </w:r>
    </w:p>
    <w:p w14:paraId="3CB8728B" w14:textId="3C67290D"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通報することは、当グループへの忠誠を表す行為ですが、それを行わない社員が非難を受ける</w:t>
      </w:r>
      <w:r w:rsidR="00365242" w:rsidRPr="008A5A1C">
        <w:rPr>
          <w:rFonts w:ascii="Source Sans Pro" w:eastAsia="MS Mincho" w:hAnsi="Source Sans Pro"/>
          <w:color w:val="61686D"/>
          <w:sz w:val="21"/>
        </w:rPr>
        <w:br/>
      </w:r>
      <w:r w:rsidRPr="008A5A1C">
        <w:rPr>
          <w:rFonts w:ascii="Source Sans Pro" w:eastAsia="MS Mincho" w:hAnsi="Source Sans Pro" w:hint="eastAsia"/>
          <w:color w:val="61686D"/>
          <w:sz w:val="21"/>
        </w:rPr>
        <w:t>ことはありません。</w:t>
      </w:r>
    </w:p>
    <w:p w14:paraId="0B0F0E26" w14:textId="77777777" w:rsidR="00851B88" w:rsidRPr="007B2C28" w:rsidRDefault="00851B88" w:rsidP="00851B88">
      <w:pPr>
        <w:spacing w:after="0"/>
        <w:jc w:val="left"/>
        <w:rPr>
          <w:rFonts w:ascii="Source Sans Pro" w:hAnsi="Source Sans Pro" w:cs="Arial"/>
          <w:sz w:val="21"/>
          <w:szCs w:val="21"/>
        </w:rPr>
      </w:pPr>
    </w:p>
    <w:p w14:paraId="5B9E7E80" w14:textId="4CE84E01" w:rsidR="00851B88" w:rsidRPr="00E9569A" w:rsidRDefault="00851B88" w:rsidP="00851B88">
      <w:pPr>
        <w:pStyle w:val="Titre1"/>
        <w:ind w:left="357" w:hanging="357"/>
        <w:rPr>
          <w:rFonts w:ascii="Source Sans Pro" w:eastAsia="MS Mincho" w:hAnsi="Source Sans Pro" w:cs="Arial"/>
          <w:color w:val="C00000"/>
          <w:sz w:val="21"/>
          <w:szCs w:val="21"/>
        </w:rPr>
      </w:pPr>
      <w:bookmarkStart w:id="29" w:name="_Toc57629828"/>
      <w:bookmarkStart w:id="30" w:name="_Toc57629829"/>
      <w:bookmarkStart w:id="31" w:name="_Toc57629830"/>
      <w:bookmarkStart w:id="32" w:name="_Toc57629831"/>
      <w:bookmarkStart w:id="33" w:name="_Toc57629832"/>
      <w:bookmarkStart w:id="34" w:name="_Toc57629833"/>
      <w:bookmarkStart w:id="35" w:name="_Toc57629834"/>
      <w:bookmarkStart w:id="36" w:name="_Toc57629835"/>
      <w:bookmarkStart w:id="37" w:name="_Toc57629836"/>
      <w:bookmarkStart w:id="38" w:name="_Toc57629837"/>
      <w:bookmarkStart w:id="39" w:name="_Toc57629838"/>
      <w:bookmarkStart w:id="40" w:name="_Toc57629839"/>
      <w:bookmarkStart w:id="41" w:name="_Toc57629840"/>
      <w:bookmarkStart w:id="42" w:name="_Toc63932796"/>
      <w:bookmarkEnd w:id="29"/>
      <w:bookmarkEnd w:id="30"/>
      <w:bookmarkEnd w:id="31"/>
      <w:bookmarkEnd w:id="32"/>
      <w:bookmarkEnd w:id="33"/>
      <w:bookmarkEnd w:id="34"/>
      <w:bookmarkEnd w:id="35"/>
      <w:bookmarkEnd w:id="36"/>
      <w:bookmarkEnd w:id="37"/>
      <w:bookmarkEnd w:id="38"/>
      <w:bookmarkEnd w:id="39"/>
      <w:bookmarkEnd w:id="40"/>
      <w:bookmarkEnd w:id="41"/>
      <w:r>
        <w:rPr>
          <w:rFonts w:ascii="Source Sans Pro" w:eastAsia="MS Mincho" w:hAnsi="Source Sans Pro" w:hint="eastAsia"/>
          <w:color w:val="C00000"/>
          <w:sz w:val="21"/>
        </w:rPr>
        <w:lastRenderedPageBreak/>
        <w:t>付記</w:t>
      </w:r>
      <w:r>
        <w:rPr>
          <w:rFonts w:ascii="Source Sans Pro" w:eastAsia="MS Mincho" w:hAnsi="Source Sans Pro" w:hint="eastAsia"/>
          <w:color w:val="C00000"/>
          <w:sz w:val="21"/>
        </w:rPr>
        <w:t xml:space="preserve">1 </w:t>
      </w:r>
      <w:r>
        <w:rPr>
          <w:rFonts w:ascii="Source Sans Pro" w:eastAsia="MS Mincho" w:hAnsi="Source Sans Pro" w:hint="eastAsia"/>
          <w:color w:val="C00000"/>
          <w:sz w:val="21"/>
        </w:rPr>
        <w:t>：</w:t>
      </w:r>
      <w:r>
        <w:rPr>
          <w:rFonts w:ascii="Source Sans Pro" w:eastAsia="MS Mincho" w:hAnsi="Source Sans Pro" w:hint="eastAsia"/>
          <w:color w:val="C00000"/>
          <w:sz w:val="21"/>
        </w:rPr>
        <w:t xml:space="preserve">  </w:t>
      </w:r>
      <w:r>
        <w:rPr>
          <w:rFonts w:ascii="Source Sans Pro" w:eastAsia="MS Mincho" w:hAnsi="Source Sans Pro" w:hint="eastAsia"/>
          <w:color w:val="C00000"/>
          <w:sz w:val="21"/>
        </w:rPr>
        <w:t>内部通報制度</w:t>
      </w:r>
      <w:bookmarkEnd w:id="42"/>
      <w:r w:rsidR="00900E6D">
        <w:rPr>
          <w:rFonts w:ascii="Source Sans Pro" w:eastAsia="MS Mincho" w:hAnsi="Source Sans Pro" w:hint="eastAsia"/>
          <w:color w:val="C00000"/>
          <w:sz w:val="21"/>
        </w:rPr>
        <w:t>の利用</w:t>
      </w:r>
    </w:p>
    <w:p w14:paraId="2A6EB323" w14:textId="77777777" w:rsidR="00271E8E" w:rsidRPr="00271E8E" w:rsidRDefault="00271E8E" w:rsidP="00271E8E">
      <w:pPr>
        <w:rPr>
          <w:rFonts w:ascii="Source Sans Pro" w:eastAsia="MS Mincho" w:hAnsi="Source Sans Pro" w:hint="eastAsia"/>
          <w:color w:val="61686D"/>
          <w:sz w:val="20"/>
          <w:szCs w:val="20"/>
          <w:lang w:val="en"/>
        </w:rPr>
      </w:pPr>
      <w:r w:rsidRPr="00271E8E">
        <w:rPr>
          <w:rFonts w:ascii="Source Sans Pro" w:eastAsia="MS Mincho" w:hAnsi="Source Sans Pro" w:hint="eastAsia"/>
          <w:color w:val="61686D"/>
          <w:sz w:val="20"/>
          <w:szCs w:val="20"/>
          <w:lang w:val="en"/>
        </w:rPr>
        <w:t>フランスの法律では、他の多くの法律と同様に、グループの社員と外部の従業員の両者からの報告プロセスの確立が規定されています。これに関連して、</w:t>
      </w:r>
      <w:r w:rsidRPr="00271E8E">
        <w:rPr>
          <w:rFonts w:ascii="Source Sans Pro" w:eastAsia="MS Mincho" w:hAnsi="Source Sans Pro" w:hint="eastAsia"/>
          <w:color w:val="61686D"/>
          <w:sz w:val="20"/>
          <w:szCs w:val="20"/>
          <w:lang w:val="en"/>
        </w:rPr>
        <w:t>Kingspan</w:t>
      </w:r>
      <w:r w:rsidRPr="00271E8E">
        <w:rPr>
          <w:rFonts w:ascii="Source Sans Pro" w:eastAsia="MS Mincho" w:hAnsi="Source Sans Pro" w:hint="eastAsia"/>
          <w:color w:val="61686D"/>
          <w:sz w:val="20"/>
          <w:szCs w:val="20"/>
          <w:lang w:val="en"/>
        </w:rPr>
        <w:t>社として、腐敗行為防止規定に反する、または反する可能性のある状況または行為を認識しているグループの従業員および外部従業員は、下記のガイダンスに従い、</w:t>
      </w:r>
      <w:proofErr w:type="spellStart"/>
      <w:r w:rsidRPr="00271E8E">
        <w:rPr>
          <w:rFonts w:ascii="Source Sans Pro" w:eastAsia="MS Mincho" w:hAnsi="Source Sans Pro" w:hint="eastAsia"/>
          <w:color w:val="61686D"/>
          <w:sz w:val="20"/>
          <w:szCs w:val="20"/>
          <w:lang w:val="en"/>
        </w:rPr>
        <w:t>EthicsPoint</w:t>
      </w:r>
      <w:proofErr w:type="spellEnd"/>
      <w:r w:rsidRPr="00271E8E">
        <w:rPr>
          <w:rFonts w:ascii="Source Sans Pro" w:eastAsia="MS Mincho" w:hAnsi="Source Sans Pro" w:hint="eastAsia"/>
          <w:color w:val="61686D"/>
          <w:sz w:val="20"/>
          <w:szCs w:val="20"/>
          <w:lang w:val="en"/>
        </w:rPr>
        <w:t xml:space="preserve"> (Kingspan</w:t>
      </w:r>
      <w:r w:rsidRPr="00271E8E">
        <w:rPr>
          <w:rFonts w:ascii="Source Sans Pro" w:eastAsia="MS Mincho" w:hAnsi="Source Sans Pro" w:hint="eastAsia"/>
          <w:color w:val="61686D"/>
          <w:sz w:val="20"/>
          <w:szCs w:val="20"/>
          <w:lang w:val="en"/>
        </w:rPr>
        <w:t>社の、匿名かつ独立した機関である内部通報ホットライン</w:t>
      </w:r>
      <w:r w:rsidRPr="00271E8E">
        <w:rPr>
          <w:rFonts w:ascii="Source Sans Pro" w:eastAsia="MS Mincho" w:hAnsi="Source Sans Pro" w:hint="eastAsia"/>
          <w:color w:val="61686D"/>
          <w:sz w:val="20"/>
          <w:szCs w:val="20"/>
          <w:lang w:val="en"/>
        </w:rPr>
        <w:t xml:space="preserve">) </w:t>
      </w:r>
      <w:r w:rsidRPr="00271E8E">
        <w:rPr>
          <w:rFonts w:ascii="Source Sans Pro" w:eastAsia="MS Mincho" w:hAnsi="Source Sans Pro" w:hint="eastAsia"/>
          <w:color w:val="61686D"/>
          <w:sz w:val="20"/>
          <w:szCs w:val="20"/>
          <w:lang w:val="en"/>
        </w:rPr>
        <w:t>を通じて、これを報告することが求められます。</w:t>
      </w:r>
    </w:p>
    <w:p w14:paraId="73DB1BF4" w14:textId="77777777" w:rsidR="00271E8E" w:rsidRPr="00271E8E" w:rsidRDefault="00271E8E" w:rsidP="00271E8E">
      <w:pPr>
        <w:rPr>
          <w:rFonts w:ascii="Source Sans Pro" w:eastAsia="MS Mincho" w:hAnsi="Source Sans Pro"/>
          <w:color w:val="61686D"/>
          <w:sz w:val="20"/>
          <w:szCs w:val="20"/>
          <w:u w:val="single"/>
          <w:lang w:val="en"/>
        </w:rPr>
      </w:pPr>
      <w:r w:rsidRPr="00271E8E">
        <w:rPr>
          <w:rFonts w:ascii="Source Sans Pro" w:eastAsia="MS Mincho" w:hAnsi="Source Sans Pro"/>
          <w:color w:val="61686D"/>
          <w:sz w:val="20"/>
          <w:szCs w:val="20"/>
          <w:u w:val="single"/>
          <w:lang w:val="en"/>
        </w:rPr>
        <w:t>https://secure.ethicspoint.eu/domain/media/en/gui/106845/index.html</w:t>
      </w:r>
    </w:p>
    <w:p w14:paraId="0D47C414" w14:textId="36EA4EC4" w:rsidR="00271E8E" w:rsidRPr="00271E8E" w:rsidRDefault="00271E8E" w:rsidP="00271E8E">
      <w:pPr>
        <w:rPr>
          <w:rFonts w:ascii="Source Sans Pro" w:eastAsia="MS Mincho" w:hAnsi="Source Sans Pro"/>
          <w:color w:val="61686D"/>
          <w:sz w:val="20"/>
          <w:szCs w:val="20"/>
          <w:lang w:val="en"/>
        </w:rPr>
      </w:pPr>
      <w:r w:rsidRPr="00271E8E">
        <w:rPr>
          <w:rFonts w:ascii="Source Sans Pro" w:eastAsia="MS Mincho" w:hAnsi="Source Sans Pro" w:hint="eastAsia"/>
          <w:color w:val="61686D"/>
          <w:sz w:val="20"/>
          <w:szCs w:val="20"/>
          <w:lang w:val="en"/>
        </w:rPr>
        <w:t>申立人は、懸念事項を秘密情報として、または匿名で報告することができます。適切な調査が必要とされるため、報告された懸念事項は秘密情報として取り扱われます。</w:t>
      </w:r>
    </w:p>
    <w:p w14:paraId="7A5F8AE6" w14:textId="6D87C970" w:rsidR="00851B88" w:rsidRPr="008A5A1C" w:rsidRDefault="00851B88" w:rsidP="00851B88">
      <w:pPr>
        <w:rPr>
          <w:rFonts w:ascii="Source Sans Pro" w:eastAsia="MS Mincho" w:hAnsi="Source Sans Pro" w:cs="Arial"/>
          <w:color w:val="61686D"/>
          <w:sz w:val="20"/>
          <w:szCs w:val="20"/>
        </w:rPr>
      </w:pPr>
      <w:r w:rsidRPr="008A5A1C">
        <w:rPr>
          <w:rFonts w:ascii="Source Sans Pro" w:eastAsia="MS Mincho" w:hAnsi="Source Sans Pro" w:hint="eastAsia"/>
          <w:color w:val="61686D"/>
          <w:sz w:val="20"/>
          <w:szCs w:val="20"/>
        </w:rPr>
        <w:t>腐敗行為防止ポリシーに反する</w:t>
      </w:r>
      <w:r w:rsidR="00354699" w:rsidRPr="008A5A1C">
        <w:rPr>
          <w:rFonts w:ascii="Source Sans Pro" w:eastAsia="MS Mincho" w:hAnsi="Source Sans Pro" w:hint="eastAsia"/>
          <w:color w:val="61686D"/>
          <w:sz w:val="20"/>
          <w:szCs w:val="20"/>
        </w:rPr>
        <w:t>事態を防止し、終止符を打つため、適切な懲戒処分及び法的手続き</w:t>
      </w:r>
      <w:r w:rsidRPr="008A5A1C">
        <w:rPr>
          <w:rFonts w:ascii="Source Sans Pro" w:eastAsia="MS Mincho" w:hAnsi="Source Sans Pro" w:hint="eastAsia"/>
          <w:color w:val="61686D"/>
          <w:sz w:val="20"/>
          <w:szCs w:val="20"/>
        </w:rPr>
        <w:t>の責務を負うことは、当グループにとって重要なことです。</w:t>
      </w:r>
    </w:p>
    <w:p w14:paraId="19E66570" w14:textId="46ADFF23" w:rsidR="00851B88" w:rsidRPr="008A5A1C" w:rsidRDefault="00851B88" w:rsidP="00851B88">
      <w:pPr>
        <w:rPr>
          <w:rFonts w:ascii="Source Sans Pro" w:eastAsia="MS Mincho" w:hAnsi="Source Sans Pro" w:cs="Arial"/>
          <w:color w:val="61686D"/>
          <w:sz w:val="20"/>
          <w:szCs w:val="20"/>
        </w:rPr>
      </w:pPr>
      <w:r w:rsidRPr="008A5A1C">
        <w:rPr>
          <w:rFonts w:ascii="Source Sans Pro" w:eastAsia="MS Mincho" w:hAnsi="Source Sans Pro" w:hint="eastAsia"/>
          <w:color w:val="61686D"/>
          <w:sz w:val="20"/>
          <w:szCs w:val="20"/>
        </w:rPr>
        <w:t>報告された事実が腐敗行為防止ポリシーに反するものであることを証明できない場合、善意に</w:t>
      </w:r>
      <w:r w:rsidR="00365242" w:rsidRPr="008A5A1C">
        <w:rPr>
          <w:rFonts w:ascii="Source Sans Pro" w:eastAsia="MS Mincho" w:hAnsi="Source Sans Pro"/>
          <w:color w:val="61686D"/>
          <w:sz w:val="20"/>
          <w:szCs w:val="20"/>
        </w:rPr>
        <w:br/>
      </w:r>
      <w:r w:rsidRPr="008A5A1C">
        <w:rPr>
          <w:rFonts w:ascii="Source Sans Pro" w:eastAsia="MS Mincho" w:hAnsi="Source Sans Pro" w:hint="eastAsia"/>
          <w:color w:val="61686D"/>
          <w:sz w:val="20"/>
          <w:szCs w:val="20"/>
        </w:rPr>
        <w:t>より、また公平な立場から通報した者が懲戒処分及び報復</w:t>
      </w:r>
      <w:r w:rsidR="00AF534A" w:rsidRPr="008A5A1C">
        <w:rPr>
          <w:rFonts w:ascii="Source Sans Pro" w:eastAsia="MS Mincho" w:hAnsi="Source Sans Pro" w:hint="eastAsia"/>
          <w:color w:val="61686D"/>
          <w:sz w:val="20"/>
          <w:szCs w:val="20"/>
        </w:rPr>
        <w:t>措置</w:t>
      </w:r>
      <w:r w:rsidRPr="008A5A1C">
        <w:rPr>
          <w:rFonts w:ascii="Source Sans Pro" w:eastAsia="MS Mincho" w:hAnsi="Source Sans Pro" w:hint="eastAsia"/>
          <w:color w:val="61686D"/>
          <w:sz w:val="20"/>
          <w:szCs w:val="20"/>
        </w:rPr>
        <w:t>の対象にはなることはありません。</w:t>
      </w:r>
    </w:p>
    <w:p w14:paraId="36CE3495" w14:textId="335D38FE" w:rsidR="00851B88" w:rsidRPr="00E9569A" w:rsidRDefault="00851B88" w:rsidP="00851B88">
      <w:pPr>
        <w:pStyle w:val="Titre1"/>
        <w:ind w:left="357" w:hanging="357"/>
        <w:rPr>
          <w:rFonts w:ascii="Source Sans Pro" w:eastAsia="MS Mincho" w:hAnsi="Source Sans Pro" w:cs="Arial"/>
          <w:color w:val="C00000"/>
          <w:sz w:val="21"/>
          <w:szCs w:val="21"/>
        </w:rPr>
      </w:pPr>
      <w:bookmarkStart w:id="43" w:name="_Toc63932800"/>
      <w:r>
        <w:rPr>
          <w:rFonts w:ascii="Source Sans Pro" w:eastAsia="MS Mincho" w:hAnsi="Source Sans Pro" w:hint="eastAsia"/>
          <w:color w:val="C00000"/>
          <w:sz w:val="21"/>
        </w:rPr>
        <w:lastRenderedPageBreak/>
        <w:t>付記</w:t>
      </w:r>
      <w:r>
        <w:rPr>
          <w:rFonts w:ascii="Source Sans Pro" w:eastAsia="MS Mincho" w:hAnsi="Source Sans Pro" w:hint="eastAsia"/>
          <w:color w:val="C00000"/>
          <w:sz w:val="21"/>
        </w:rPr>
        <w:t xml:space="preserve">2 </w:t>
      </w:r>
      <w:r>
        <w:rPr>
          <w:rFonts w:ascii="Source Sans Pro" w:eastAsia="MS Mincho" w:hAnsi="Source Sans Pro" w:hint="eastAsia"/>
          <w:color w:val="C00000"/>
          <w:sz w:val="21"/>
        </w:rPr>
        <w:t>：リフレクションガイド</w:t>
      </w:r>
      <w:bookmarkEnd w:id="43"/>
    </w:p>
    <w:p w14:paraId="1FC40921"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当該付記の目的は、腐敗行為に立ち向かう上で、グループの規定に準拠しないと思われる行為に個人的に直面したり、またはそのような行為を目撃した場合に、どのような行動を取るべきかという社員の疑問に対するサポートとなることです。</w:t>
      </w:r>
      <w:r w:rsidRPr="008A5A1C">
        <w:rPr>
          <w:rFonts w:ascii="Source Sans Pro" w:eastAsia="MS Mincho" w:hAnsi="Source Sans Pro" w:hint="eastAsia"/>
          <w:color w:val="61686D"/>
          <w:sz w:val="21"/>
        </w:rPr>
        <w:t xml:space="preserve"> </w:t>
      </w:r>
    </w:p>
    <w:p w14:paraId="3E9EF807" w14:textId="06C3C5F8"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社員は次のように自分自身に問いかける必要があります：「問題となっている行為は腐敗行為防止規定、その他私が認識している規則に反するものなのか？」</w:t>
      </w:r>
    </w:p>
    <w:p w14:paraId="739DF17E" w14:textId="77777777" w:rsidR="00851B88" w:rsidRPr="008A5A1C" w:rsidRDefault="00851B88" w:rsidP="00851B88">
      <w:pPr>
        <w:rPr>
          <w:rFonts w:ascii="Source Sans Pro" w:eastAsia="MS Mincho" w:hAnsi="Source Sans Pro" w:cs="Arial"/>
          <w:b/>
          <w:bCs/>
          <w:color w:val="61686D"/>
          <w:sz w:val="21"/>
          <w:szCs w:val="21"/>
        </w:rPr>
      </w:pPr>
      <w:r w:rsidRPr="008A5A1C">
        <w:rPr>
          <w:rFonts w:ascii="Source Sans Pro" w:eastAsia="MS Mincho" w:hAnsi="Source Sans Pro" w:hint="eastAsia"/>
          <w:b/>
          <w:color w:val="61686D"/>
          <w:sz w:val="21"/>
        </w:rPr>
        <w:t>もし、その答えが「反するものである」という場合</w:t>
      </w:r>
      <w:r w:rsidRPr="008A5A1C">
        <w:rPr>
          <w:rFonts w:ascii="Source Sans Pro" w:eastAsia="MS Mincho" w:hAnsi="Source Sans Pro" w:hint="eastAsia"/>
          <w:b/>
          <w:color w:val="61686D"/>
          <w:sz w:val="21"/>
        </w:rPr>
        <w:t xml:space="preserve"> </w:t>
      </w:r>
      <w:r w:rsidRPr="008A5A1C">
        <w:rPr>
          <w:rFonts w:ascii="Source Sans Pro" w:eastAsia="MS Mincho" w:hAnsi="Source Sans Pro" w:hint="eastAsia"/>
          <w:b/>
          <w:color w:val="61686D"/>
          <w:sz w:val="21"/>
        </w:rPr>
        <w:t>：</w:t>
      </w:r>
      <w:r w:rsidRPr="008A5A1C">
        <w:rPr>
          <w:rFonts w:ascii="Source Sans Pro" w:eastAsia="MS Mincho" w:hAnsi="Source Sans Pro" w:hint="eastAsia"/>
          <w:b/>
          <w:color w:val="61686D"/>
          <w:sz w:val="21"/>
        </w:rPr>
        <w:t xml:space="preserve"> </w:t>
      </w:r>
    </w:p>
    <w:p w14:paraId="0D465D85" w14:textId="5A48CCD2" w:rsidR="00851B88" w:rsidRPr="008A5A1C" w:rsidRDefault="0019089C" w:rsidP="00851B88">
      <w:pPr>
        <w:pStyle w:val="Paragraphedeliste"/>
        <w:numPr>
          <w:ilvl w:val="0"/>
          <w:numId w:val="39"/>
        </w:num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社員は遅滞なく、</w:t>
      </w:r>
      <w:r w:rsidR="00851B88" w:rsidRPr="008A5A1C">
        <w:rPr>
          <w:rFonts w:ascii="Source Sans Pro" w:eastAsia="MS Mincho" w:hAnsi="Source Sans Pro" w:hint="eastAsia"/>
          <w:color w:val="61686D"/>
          <w:sz w:val="21"/>
        </w:rPr>
        <w:t>上司や他のマネージャー（人事部、財務部）またはコンプライアンス担当者であるリーガルオフィサーに報告する必要があります。</w:t>
      </w:r>
      <w:r w:rsidR="00851B88" w:rsidRPr="008A5A1C">
        <w:rPr>
          <w:rFonts w:ascii="Source Sans Pro" w:eastAsia="MS Mincho" w:hAnsi="Source Sans Pro" w:hint="eastAsia"/>
          <w:color w:val="61686D"/>
          <w:sz w:val="21"/>
        </w:rPr>
        <w:t xml:space="preserve">   </w:t>
      </w:r>
    </w:p>
    <w:p w14:paraId="5F7E7CC6" w14:textId="77777777" w:rsidR="00851B88" w:rsidRPr="008A5A1C" w:rsidRDefault="00851B88" w:rsidP="00851B88">
      <w:pPr>
        <w:rPr>
          <w:rFonts w:ascii="Source Sans Pro" w:eastAsia="MS Mincho" w:hAnsi="Source Sans Pro" w:cs="Arial"/>
          <w:b/>
          <w:bCs/>
          <w:color w:val="61686D"/>
          <w:sz w:val="21"/>
          <w:szCs w:val="21"/>
        </w:rPr>
      </w:pPr>
      <w:r w:rsidRPr="008A5A1C">
        <w:rPr>
          <w:rFonts w:ascii="Source Sans Pro" w:eastAsia="MS Mincho" w:hAnsi="Source Sans Pro" w:hint="eastAsia"/>
          <w:b/>
          <w:color w:val="61686D"/>
          <w:sz w:val="21"/>
        </w:rPr>
        <w:t xml:space="preserve"> </w:t>
      </w:r>
      <w:r w:rsidRPr="008A5A1C">
        <w:rPr>
          <w:rFonts w:ascii="Source Sans Pro" w:eastAsia="MS Mincho" w:hAnsi="Source Sans Pro" w:hint="eastAsia"/>
          <w:b/>
          <w:color w:val="61686D"/>
          <w:sz w:val="21"/>
        </w:rPr>
        <w:t>もし、はっきりとした答えが出ない場合や判断に迷う場合はどのように対処すればよいでしょうか？</w:t>
      </w:r>
    </w:p>
    <w:p w14:paraId="1285A062" w14:textId="6C606129" w:rsidR="00851B88" w:rsidRPr="008A5A1C" w:rsidRDefault="00851B88" w:rsidP="00851B88">
      <w:pPr>
        <w:rPr>
          <w:rFonts w:ascii="Source Sans Pro" w:eastAsia="MS Mincho" w:hAnsi="Source Sans Pro" w:cs="Arial"/>
          <w:noProof/>
          <w:color w:val="61686D"/>
          <w:sz w:val="21"/>
          <w:szCs w:val="21"/>
        </w:rPr>
      </w:pPr>
      <w:r w:rsidRPr="008A5A1C">
        <w:rPr>
          <w:rFonts w:ascii="Source Sans Pro" w:eastAsia="MS Mincho" w:hAnsi="Source Sans Pro" w:hint="eastAsia"/>
          <w:color w:val="61686D"/>
          <w:sz w:val="21"/>
        </w:rPr>
        <w:t>判断を下す前に、</w:t>
      </w:r>
      <w:r w:rsidRPr="008A5A1C">
        <w:rPr>
          <w:rFonts w:ascii="Source Sans Pro" w:eastAsia="MS Mincho" w:hAnsi="Source Sans Pro" w:hint="eastAsia"/>
          <w:color w:val="61686D"/>
          <w:sz w:val="21"/>
          <w:u w:val="single"/>
        </w:rPr>
        <w:t>必ず</w:t>
      </w:r>
      <w:r w:rsidRPr="008A5A1C">
        <w:rPr>
          <w:rFonts w:ascii="Source Sans Pro" w:eastAsia="MS Mincho" w:hAnsi="Source Sans Pro" w:hint="eastAsia"/>
          <w:color w:val="61686D"/>
          <w:sz w:val="21"/>
        </w:rPr>
        <w:t>ラインマネージャー、その他のマネージャー、またはコンプライアンス</w:t>
      </w:r>
      <w:r w:rsidR="00365242" w:rsidRPr="008A5A1C">
        <w:rPr>
          <w:rFonts w:ascii="Source Sans Pro" w:eastAsia="MS Mincho" w:hAnsi="Source Sans Pro"/>
          <w:color w:val="61686D"/>
          <w:sz w:val="21"/>
        </w:rPr>
        <w:br/>
      </w:r>
      <w:r w:rsidRPr="008A5A1C">
        <w:rPr>
          <w:rFonts w:ascii="Source Sans Pro" w:eastAsia="MS Mincho" w:hAnsi="Source Sans Pro" w:hint="eastAsia"/>
          <w:color w:val="61686D"/>
          <w:sz w:val="21"/>
        </w:rPr>
        <w:t>担当者にアドバイスを求めてください。</w:t>
      </w:r>
      <w:r w:rsidRPr="008A5A1C">
        <w:rPr>
          <w:rFonts w:ascii="Source Sans Pro" w:eastAsia="MS Mincho" w:hAnsi="Source Sans Pro" w:hint="eastAsia"/>
          <w:color w:val="61686D"/>
          <w:sz w:val="21"/>
        </w:rPr>
        <w:t xml:space="preserve"> </w:t>
      </w:r>
    </w:p>
    <w:p w14:paraId="2B668B05" w14:textId="487C494C"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話し合いに備え、次のように自分自身に問いかけることが、まず自分自身の考えを持つために</w:t>
      </w:r>
      <w:r w:rsidR="00365242" w:rsidRPr="008A5A1C">
        <w:rPr>
          <w:rFonts w:ascii="Source Sans Pro" w:eastAsia="MS Mincho" w:hAnsi="Source Sans Pro"/>
          <w:color w:val="61686D"/>
          <w:sz w:val="21"/>
        </w:rPr>
        <w:br/>
      </w:r>
      <w:r w:rsidRPr="008A5A1C">
        <w:rPr>
          <w:rFonts w:ascii="Source Sans Pro" w:eastAsia="MS Mincho" w:hAnsi="Source Sans Pro" w:hint="eastAsia"/>
          <w:color w:val="61686D"/>
          <w:sz w:val="21"/>
        </w:rPr>
        <w:t>役立つでしょう。</w:t>
      </w:r>
    </w:p>
    <w:p w14:paraId="17F01A3B" w14:textId="77777777" w:rsidR="00851B88" w:rsidRPr="008A5A1C" w:rsidRDefault="00851B88" w:rsidP="00851B88">
      <w:pPr>
        <w:pStyle w:val="Paragraphedeliste"/>
        <w:numPr>
          <w:ilvl w:val="0"/>
          <w:numId w:val="36"/>
        </w:numPr>
        <w:rPr>
          <w:rFonts w:ascii="Source Sans Pro" w:eastAsia="MS Mincho" w:hAnsi="Source Sans Pro" w:cs="Arial"/>
          <w:i/>
          <w:iCs/>
          <w:color w:val="61686D"/>
          <w:sz w:val="21"/>
          <w:szCs w:val="21"/>
        </w:rPr>
      </w:pPr>
      <w:r w:rsidRPr="008A5A1C">
        <w:rPr>
          <w:rFonts w:ascii="Source Sans Pro" w:eastAsia="MS Mincho" w:hAnsi="Source Sans Pro" w:hint="eastAsia"/>
          <w:i/>
          <w:color w:val="61686D"/>
          <w:sz w:val="21"/>
        </w:rPr>
        <w:t>この状況が公になった場合、当グループの評判に悪影響を及ぼす可能性はあるか？</w:t>
      </w:r>
    </w:p>
    <w:p w14:paraId="712B13FC" w14:textId="69CF628E" w:rsidR="00851B88" w:rsidRPr="008A5A1C" w:rsidRDefault="00851B88" w:rsidP="00851B88">
      <w:pPr>
        <w:pStyle w:val="Paragraphedeliste"/>
        <w:numPr>
          <w:ilvl w:val="0"/>
          <w:numId w:val="36"/>
        </w:numPr>
        <w:rPr>
          <w:rFonts w:ascii="Source Sans Pro" w:eastAsia="MS Mincho" w:hAnsi="Source Sans Pro" w:cs="Arial"/>
          <w:i/>
          <w:iCs/>
          <w:color w:val="61686D"/>
          <w:sz w:val="21"/>
          <w:szCs w:val="21"/>
        </w:rPr>
      </w:pPr>
      <w:r w:rsidRPr="008A5A1C">
        <w:rPr>
          <w:rFonts w:ascii="Source Sans Pro" w:eastAsia="MS Mincho" w:hAnsi="Source Sans Pro" w:hint="eastAsia"/>
          <w:i/>
          <w:iCs/>
          <w:color w:val="61686D"/>
          <w:sz w:val="21"/>
        </w:rPr>
        <w:t>この状況において、個人や企業が契約上の規則や行政手続きの正常且つ適正な適用に</w:t>
      </w:r>
      <w:r w:rsidR="0019089C" w:rsidRPr="008A5A1C">
        <w:rPr>
          <w:rFonts w:ascii="Source Sans Pro" w:eastAsia="MS Mincho" w:hAnsi="Source Sans Pro"/>
          <w:i/>
          <w:iCs/>
          <w:color w:val="61686D"/>
          <w:sz w:val="21"/>
        </w:rPr>
        <w:br/>
      </w:r>
      <w:r w:rsidRPr="008A5A1C">
        <w:rPr>
          <w:rFonts w:ascii="Source Sans Pro" w:eastAsia="MS Mincho" w:hAnsi="Source Sans Pro" w:hint="eastAsia"/>
          <w:i/>
          <w:iCs/>
          <w:color w:val="61686D"/>
          <w:sz w:val="21"/>
        </w:rPr>
        <w:t>よって正当化されないような利得を求めたり、あるいは提案することはないか？</w:t>
      </w:r>
    </w:p>
    <w:p w14:paraId="1CAAA07D" w14:textId="77777777" w:rsidR="00851B88" w:rsidRPr="008A5A1C" w:rsidRDefault="00851B88" w:rsidP="00851B88">
      <w:pPr>
        <w:pStyle w:val="Paragraphedeliste"/>
        <w:numPr>
          <w:ilvl w:val="0"/>
          <w:numId w:val="36"/>
        </w:numPr>
        <w:rPr>
          <w:rFonts w:ascii="Source Sans Pro" w:eastAsia="MS Mincho" w:hAnsi="Source Sans Pro" w:cs="Arial"/>
          <w:i/>
          <w:iCs/>
          <w:color w:val="61686D"/>
          <w:sz w:val="21"/>
          <w:szCs w:val="21"/>
        </w:rPr>
      </w:pPr>
      <w:r w:rsidRPr="008A5A1C">
        <w:rPr>
          <w:rFonts w:ascii="Source Sans Pro" w:eastAsia="MS Mincho" w:hAnsi="Source Sans Pro" w:hint="eastAsia"/>
          <w:i/>
          <w:color w:val="61686D"/>
          <w:sz w:val="21"/>
        </w:rPr>
        <w:t>この状況が具体的な形となった場合、会計上または税務上の問題が生じる可能性はあるか？</w:t>
      </w:r>
    </w:p>
    <w:p w14:paraId="58DB8B4A" w14:textId="6314B58F" w:rsidR="00851B88" w:rsidRPr="008A5A1C" w:rsidRDefault="00851B88" w:rsidP="00851B88">
      <w:pPr>
        <w:pStyle w:val="Paragraphedeliste"/>
        <w:numPr>
          <w:ilvl w:val="0"/>
          <w:numId w:val="36"/>
        </w:numPr>
        <w:rPr>
          <w:rFonts w:ascii="Source Sans Pro" w:eastAsia="MS Mincho" w:hAnsi="Source Sans Pro" w:cs="Arial"/>
          <w:noProof/>
          <w:color w:val="61686D"/>
          <w:sz w:val="21"/>
          <w:szCs w:val="21"/>
        </w:rPr>
      </w:pPr>
      <w:r w:rsidRPr="008A5A1C">
        <w:rPr>
          <w:rFonts w:ascii="Source Sans Pro" w:eastAsia="MS Mincho" w:hAnsi="Source Sans Pro" w:hint="eastAsia"/>
          <w:i/>
          <w:color w:val="61686D"/>
          <w:sz w:val="21"/>
        </w:rPr>
        <w:t>もし自分が個人的に関わっていた場合、どのように対処し、またそれについて同僚に</w:t>
      </w:r>
      <w:r w:rsidR="00365242" w:rsidRPr="008A5A1C">
        <w:rPr>
          <w:rFonts w:ascii="Source Sans Pro" w:eastAsia="MS Mincho" w:hAnsi="Source Sans Pro"/>
          <w:i/>
          <w:color w:val="61686D"/>
          <w:sz w:val="21"/>
        </w:rPr>
        <w:br/>
      </w:r>
      <w:r w:rsidRPr="008A5A1C">
        <w:rPr>
          <w:rFonts w:ascii="Source Sans Pro" w:eastAsia="MS Mincho" w:hAnsi="Source Sans Pro" w:hint="eastAsia"/>
          <w:i/>
          <w:color w:val="61686D"/>
          <w:sz w:val="21"/>
        </w:rPr>
        <w:t>率直に話すことができるか？</w:t>
      </w:r>
    </w:p>
    <w:p w14:paraId="797B7257" w14:textId="77777777" w:rsidR="00851B88" w:rsidRPr="008A5A1C" w:rsidRDefault="00851B88" w:rsidP="00851B88">
      <w:pPr>
        <w:rPr>
          <w:rFonts w:ascii="Source Sans Pro" w:eastAsiaTheme="majorEastAsia" w:hAnsi="Source Sans Pro" w:cs="Arial"/>
          <w:b/>
          <w:color w:val="61686D"/>
          <w:sz w:val="21"/>
          <w:szCs w:val="21"/>
        </w:rPr>
      </w:pPr>
      <w:r w:rsidRPr="008A5A1C">
        <w:rPr>
          <w:rFonts w:ascii="Source Sans Pro" w:eastAsia="MS Mincho" w:hAnsi="Source Sans Pro" w:hint="eastAsia"/>
          <w:color w:val="61686D"/>
          <w:sz w:val="21"/>
        </w:rPr>
        <w:t>もちろん、内部通報制度を利用してアドバイスを求めることも可能です。</w:t>
      </w:r>
    </w:p>
    <w:p w14:paraId="0FDE795B" w14:textId="77777777" w:rsidR="00851B88" w:rsidRPr="007B2C28" w:rsidRDefault="00851B88" w:rsidP="00851B88">
      <w:pPr>
        <w:rPr>
          <w:rFonts w:ascii="Source Sans Pro" w:hAnsi="Source Sans Pro" w:cs="Arial"/>
          <w:sz w:val="21"/>
          <w:szCs w:val="21"/>
        </w:rPr>
      </w:pPr>
    </w:p>
    <w:p w14:paraId="64E25460" w14:textId="528B6FB2" w:rsidR="00851B88" w:rsidRPr="00E9569A" w:rsidRDefault="00851B88" w:rsidP="00851B88">
      <w:pPr>
        <w:pStyle w:val="Titre1"/>
        <w:ind w:left="357" w:hanging="357"/>
        <w:rPr>
          <w:rFonts w:ascii="Source Sans Pro" w:eastAsia="MS Mincho" w:hAnsi="Source Sans Pro" w:cs="Arial"/>
          <w:color w:val="C00000"/>
          <w:sz w:val="21"/>
          <w:szCs w:val="21"/>
        </w:rPr>
      </w:pPr>
      <w:bookmarkStart w:id="44" w:name="_Toc63932801"/>
      <w:r>
        <w:rPr>
          <w:rFonts w:ascii="Source Sans Pro" w:eastAsia="MS Mincho" w:hAnsi="Source Sans Pro" w:hint="eastAsia"/>
          <w:color w:val="C00000"/>
          <w:sz w:val="21"/>
        </w:rPr>
        <w:lastRenderedPageBreak/>
        <w:t>付記</w:t>
      </w:r>
      <w:r>
        <w:rPr>
          <w:rFonts w:ascii="Source Sans Pro" w:eastAsia="MS Mincho" w:hAnsi="Source Sans Pro" w:hint="eastAsia"/>
          <w:color w:val="C00000"/>
          <w:sz w:val="21"/>
        </w:rPr>
        <w:t xml:space="preserve">3 </w:t>
      </w:r>
      <w:r>
        <w:rPr>
          <w:rFonts w:ascii="Source Sans Pro" w:eastAsia="MS Mincho" w:hAnsi="Source Sans Pro" w:hint="eastAsia"/>
          <w:color w:val="C00000"/>
          <w:sz w:val="21"/>
        </w:rPr>
        <w:t>：贈り物、招待</w:t>
      </w:r>
      <w:bookmarkEnd w:id="44"/>
      <w:r w:rsidR="00D1077B">
        <w:rPr>
          <w:rFonts w:ascii="Source Sans Pro" w:eastAsia="MS Mincho" w:hAnsi="Source Sans Pro" w:hint="eastAsia"/>
          <w:color w:val="C00000"/>
          <w:sz w:val="21"/>
        </w:rPr>
        <w:t>に関するポリシー</w:t>
      </w:r>
    </w:p>
    <w:p w14:paraId="59CBC92E" w14:textId="77777777" w:rsidR="00851B88" w:rsidRPr="008A5A1C" w:rsidRDefault="00851B88" w:rsidP="00851B88">
      <w:pPr>
        <w:pStyle w:val="Titre2"/>
        <w:ind w:left="284" w:hanging="284"/>
        <w:rPr>
          <w:rFonts w:ascii="Source Sans Pro" w:eastAsia="MS Mincho" w:hAnsi="Source Sans Pro" w:cs="Arial"/>
          <w:bCs w:val="0"/>
          <w:i w:val="0"/>
          <w:iCs w:val="0"/>
          <w:color w:val="E5231B"/>
          <w:sz w:val="21"/>
          <w:szCs w:val="21"/>
        </w:rPr>
      </w:pPr>
      <w:r w:rsidRPr="008A5A1C">
        <w:rPr>
          <w:rFonts w:ascii="Source Sans Pro" w:eastAsia="MS Mincho" w:hAnsi="Source Sans Pro" w:hint="eastAsia"/>
          <w:color w:val="E5231B"/>
          <w:sz w:val="21"/>
        </w:rPr>
        <w:t xml:space="preserve"> </w:t>
      </w:r>
      <w:bookmarkStart w:id="45" w:name="_Toc63932802"/>
      <w:r w:rsidRPr="008A5A1C">
        <w:rPr>
          <w:rFonts w:ascii="Source Sans Pro" w:eastAsia="MS Mincho" w:hAnsi="Source Sans Pro" w:hint="eastAsia"/>
          <w:color w:val="E5231B"/>
          <w:sz w:val="21"/>
        </w:rPr>
        <w:t>一般原則</w:t>
      </w:r>
      <w:bookmarkEnd w:id="45"/>
    </w:p>
    <w:p w14:paraId="79F1CF89" w14:textId="4CE4C155" w:rsidR="00851B88" w:rsidRPr="008A5A1C" w:rsidRDefault="0019089C" w:rsidP="00851B88">
      <w:pPr>
        <w:pStyle w:val="Paragraphedeliste"/>
        <w:numPr>
          <w:ilvl w:val="0"/>
          <w:numId w:val="38"/>
        </w:numPr>
        <w:ind w:left="426"/>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次のような贈り物や招待の受領</w:t>
      </w:r>
      <w:r w:rsidR="00851B88" w:rsidRPr="008A5A1C">
        <w:rPr>
          <w:rFonts w:ascii="Source Sans Pro" w:eastAsia="MS Mincho" w:hAnsi="Source Sans Pro" w:hint="eastAsia"/>
          <w:color w:val="61686D"/>
          <w:sz w:val="21"/>
        </w:rPr>
        <w:t>、及び</w:t>
      </w:r>
      <w:r w:rsidRPr="008A5A1C">
        <w:rPr>
          <w:rFonts w:ascii="Source Sans Pro" w:eastAsia="MS Mincho" w:hAnsi="Source Sans Pro" w:hint="eastAsia"/>
          <w:color w:val="61686D"/>
          <w:sz w:val="21"/>
        </w:rPr>
        <w:t>提供</w:t>
      </w:r>
      <w:r w:rsidR="00851B88" w:rsidRPr="008A5A1C">
        <w:rPr>
          <w:rFonts w:ascii="Source Sans Pro" w:eastAsia="MS Mincho" w:hAnsi="Source Sans Pro" w:hint="eastAsia"/>
          <w:color w:val="61686D"/>
          <w:sz w:val="21"/>
        </w:rPr>
        <w:t>は禁止されています</w:t>
      </w:r>
      <w:r w:rsidR="00851B88" w:rsidRPr="008A5A1C">
        <w:rPr>
          <w:rFonts w:ascii="Source Sans Pro" w:eastAsia="MS Mincho" w:hAnsi="Source Sans Pro" w:hint="eastAsia"/>
          <w:color w:val="61686D"/>
          <w:sz w:val="21"/>
        </w:rPr>
        <w:t xml:space="preserve"> </w:t>
      </w:r>
      <w:r w:rsidR="00851B88" w:rsidRPr="008A5A1C">
        <w:rPr>
          <w:rFonts w:ascii="Source Sans Pro" w:eastAsia="MS Mincho" w:hAnsi="Source Sans Pro" w:hint="eastAsia"/>
          <w:color w:val="61686D"/>
          <w:sz w:val="21"/>
        </w:rPr>
        <w:t>：</w:t>
      </w:r>
    </w:p>
    <w:p w14:paraId="4CB3B534" w14:textId="77777777" w:rsidR="00851B88" w:rsidRPr="008A5A1C" w:rsidRDefault="00851B88" w:rsidP="00851B88">
      <w:pPr>
        <w:pStyle w:val="Paragraphedeliste"/>
        <w:numPr>
          <w:ilvl w:val="0"/>
          <w:numId w:val="31"/>
        </w:numPr>
        <w:ind w:left="851"/>
        <w:rPr>
          <w:rFonts w:ascii="Source Sans Pro" w:eastAsia="MS Mincho" w:hAnsi="Source Sans Pro" w:cs="Arial"/>
          <w:bCs/>
          <w:color w:val="61686D"/>
          <w:sz w:val="21"/>
          <w:szCs w:val="21"/>
        </w:rPr>
      </w:pPr>
      <w:r w:rsidRPr="008A5A1C">
        <w:rPr>
          <w:rFonts w:ascii="Source Sans Pro" w:eastAsia="MS Mincho" w:hAnsi="Source Sans Pro" w:hint="eastAsia"/>
          <w:color w:val="61686D"/>
          <w:sz w:val="21"/>
        </w:rPr>
        <w:t>明示的なもの、黙示的なものに関わらず、あらゆる形態の対価。</w:t>
      </w:r>
      <w:r w:rsidRPr="008A5A1C">
        <w:rPr>
          <w:rFonts w:ascii="Source Sans Pro" w:eastAsia="MS Mincho" w:hAnsi="Source Sans Pro" w:hint="eastAsia"/>
          <w:color w:val="61686D"/>
          <w:sz w:val="21"/>
        </w:rPr>
        <w:t xml:space="preserve"> </w:t>
      </w:r>
    </w:p>
    <w:p w14:paraId="253B5E3D" w14:textId="77777777" w:rsidR="00851B88" w:rsidRPr="008A5A1C" w:rsidRDefault="00851B88" w:rsidP="00851B88">
      <w:pPr>
        <w:pStyle w:val="Paragraphedeliste"/>
        <w:numPr>
          <w:ilvl w:val="0"/>
          <w:numId w:val="31"/>
        </w:numPr>
        <w:ind w:left="851"/>
        <w:rPr>
          <w:rFonts w:ascii="Source Sans Pro" w:eastAsia="MS Mincho" w:hAnsi="Source Sans Pro" w:cs="Arial"/>
          <w:bCs/>
          <w:color w:val="61686D"/>
          <w:sz w:val="21"/>
          <w:szCs w:val="21"/>
        </w:rPr>
      </w:pPr>
      <w:r w:rsidRPr="008A5A1C">
        <w:rPr>
          <w:rFonts w:ascii="Source Sans Pro" w:eastAsia="MS Mincho" w:hAnsi="Source Sans Pro" w:hint="eastAsia"/>
          <w:color w:val="61686D"/>
          <w:sz w:val="21"/>
        </w:rPr>
        <w:t>当グループの社員や、公的機関、民間機関を問わず当グループの取引先の判断に影響を与え、またはそのような印象を与える恐れのあるもの。</w:t>
      </w:r>
    </w:p>
    <w:p w14:paraId="719B1589" w14:textId="77777777" w:rsidR="00851B88" w:rsidRPr="008A5A1C" w:rsidRDefault="00851B88" w:rsidP="00851B88">
      <w:pPr>
        <w:pStyle w:val="Paragraphedeliste"/>
        <w:numPr>
          <w:ilvl w:val="0"/>
          <w:numId w:val="38"/>
        </w:numPr>
        <w:ind w:left="426"/>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当グループの社員は、いかなる場合においても、金品等の贈り物、ギフト券、商品券、またはこれらと同様のものを受領したり、提供してはなりません。</w:t>
      </w:r>
      <w:r w:rsidRPr="008A5A1C">
        <w:rPr>
          <w:rFonts w:ascii="Source Sans Pro" w:eastAsia="MS Mincho" w:hAnsi="Source Sans Pro" w:hint="eastAsia"/>
          <w:color w:val="61686D"/>
          <w:sz w:val="21"/>
        </w:rPr>
        <w:t xml:space="preserve"> </w:t>
      </w:r>
    </w:p>
    <w:p w14:paraId="65961EA1" w14:textId="77777777" w:rsidR="00851B88" w:rsidRPr="008A5A1C" w:rsidRDefault="00851B88" w:rsidP="00851B88">
      <w:pPr>
        <w:pStyle w:val="Titre2"/>
        <w:ind w:left="284" w:hanging="284"/>
        <w:rPr>
          <w:rFonts w:ascii="Source Sans Pro" w:eastAsia="MS Mincho" w:hAnsi="Source Sans Pro" w:cs="Arial"/>
          <w:color w:val="E5231B"/>
          <w:sz w:val="21"/>
          <w:szCs w:val="21"/>
        </w:rPr>
      </w:pPr>
      <w:bookmarkStart w:id="46" w:name="_Toc63932803"/>
      <w:r w:rsidRPr="008A5A1C">
        <w:rPr>
          <w:rFonts w:ascii="Source Sans Pro" w:eastAsia="MS Mincho" w:hAnsi="Source Sans Pro" w:hint="eastAsia"/>
          <w:color w:val="E5231B"/>
          <w:sz w:val="21"/>
        </w:rPr>
        <w:t>特殊なケース</w:t>
      </w:r>
      <w:bookmarkEnd w:id="46"/>
    </w:p>
    <w:p w14:paraId="4B21FC0D"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それ以外の場合は、以下の規則に従って下さい</w:t>
      </w:r>
      <w:r w:rsidRPr="008A5A1C">
        <w:rPr>
          <w:rFonts w:ascii="Source Sans Pro" w:eastAsia="MS Mincho" w:hAnsi="Source Sans Pro" w:hint="eastAsia"/>
          <w:color w:val="61686D"/>
          <w:sz w:val="21"/>
        </w:rPr>
        <w:t xml:space="preserve"> </w:t>
      </w:r>
      <w:r w:rsidRPr="008A5A1C">
        <w:rPr>
          <w:rFonts w:ascii="Source Sans Pro" w:eastAsia="MS Mincho" w:hAnsi="Source Sans Pro" w:hint="eastAsia"/>
          <w:color w:val="61686D"/>
          <w:sz w:val="21"/>
        </w:rPr>
        <w:t>：</w:t>
      </w:r>
      <w:r w:rsidRPr="008A5A1C">
        <w:rPr>
          <w:rFonts w:ascii="Source Sans Pro" w:eastAsia="MS Mincho" w:hAnsi="Source Sans Pro" w:hint="eastAsia"/>
          <w:color w:val="61686D"/>
          <w:sz w:val="21"/>
        </w:rPr>
        <w:t xml:space="preserve"> </w:t>
      </w:r>
    </w:p>
    <w:p w14:paraId="71CF5856"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贈り物や招待は、ビジネスの一環としてなされるものであり、頻度と金額の妥当性、またその受領における透明性が求められます。また可能であれば、チームで共有するようにして下さい。</w:t>
      </w:r>
    </w:p>
    <w:p w14:paraId="3A7CBE5F"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 xml:space="preserve"> </w:t>
      </w:r>
      <w:r w:rsidRPr="008A5A1C">
        <w:rPr>
          <w:rFonts w:ascii="Source Sans Pro" w:eastAsia="MS Mincho" w:hAnsi="Source Sans Pro" w:hint="eastAsia"/>
          <w:color w:val="61686D"/>
          <w:sz w:val="21"/>
        </w:rPr>
        <w:t>いかなる状況においても、社員の家族や親戚の利益となるものであってはなりません。</w:t>
      </w:r>
    </w:p>
    <w:p w14:paraId="413865AD"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40</w:t>
      </w:r>
      <w:r w:rsidRPr="008A5A1C">
        <w:rPr>
          <w:rFonts w:ascii="Source Sans Pro" w:eastAsia="MS Mincho" w:hAnsi="Source Sans Pro" w:hint="eastAsia"/>
          <w:color w:val="61686D"/>
          <w:sz w:val="21"/>
        </w:rPr>
        <w:t>ユーロ未満に値する贈り物や招待は、ラインマネージャーからの情報または許可を得ることなく、これを提供し、あるいは受領することが出来ます。</w:t>
      </w:r>
    </w:p>
    <w:p w14:paraId="2BA1700C" w14:textId="4917FE88"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概算額が</w:t>
      </w:r>
      <w:r w:rsidRPr="008A5A1C">
        <w:rPr>
          <w:rFonts w:ascii="Source Sans Pro" w:eastAsia="MS Mincho" w:hAnsi="Source Sans Pro" w:hint="eastAsia"/>
          <w:color w:val="61686D"/>
          <w:sz w:val="21"/>
        </w:rPr>
        <w:t>40</w:t>
      </w:r>
      <w:r w:rsidR="0019089C" w:rsidRPr="008A5A1C">
        <w:rPr>
          <w:rFonts w:ascii="Source Sans Pro" w:eastAsia="MS Mincho" w:hAnsi="Source Sans Pro" w:hint="eastAsia"/>
          <w:color w:val="61686D"/>
          <w:sz w:val="21"/>
        </w:rPr>
        <w:t>ユーロ</w:t>
      </w:r>
      <w:r w:rsidRPr="008A5A1C">
        <w:rPr>
          <w:rFonts w:ascii="Source Sans Pro" w:eastAsia="MS Mincho" w:hAnsi="Source Sans Pro" w:hint="eastAsia"/>
          <w:color w:val="61686D"/>
          <w:sz w:val="21"/>
        </w:rPr>
        <w:t>から</w:t>
      </w:r>
      <w:r w:rsidRPr="008A5A1C">
        <w:rPr>
          <w:rFonts w:ascii="Source Sans Pro" w:eastAsia="MS Mincho" w:hAnsi="Source Sans Pro" w:hint="eastAsia"/>
          <w:color w:val="61686D"/>
          <w:sz w:val="21"/>
        </w:rPr>
        <w:t>80</w:t>
      </w:r>
      <w:r w:rsidRPr="008A5A1C">
        <w:rPr>
          <w:rFonts w:ascii="Source Sans Pro" w:eastAsia="MS Mincho" w:hAnsi="Source Sans Pro" w:hint="eastAsia"/>
          <w:color w:val="61686D"/>
          <w:sz w:val="21"/>
        </w:rPr>
        <w:t>ユーロの贈り物や招待は、これを提供し、あるいは受け取ることが出来ます。それらは、ラインマネージャーからの事前承認の対象となり、場合によっては、既に受け取った贈り物や招待について、即時に事後報告がなされる必要があります。</w:t>
      </w:r>
      <w:r w:rsidRPr="008A5A1C">
        <w:rPr>
          <w:rFonts w:ascii="Source Sans Pro" w:eastAsia="MS Mincho" w:hAnsi="Source Sans Pro" w:hint="eastAsia"/>
          <w:color w:val="61686D"/>
          <w:sz w:val="21"/>
        </w:rPr>
        <w:t xml:space="preserve"> </w:t>
      </w:r>
    </w:p>
    <w:p w14:paraId="6B5439CC" w14:textId="1B9C7024"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原則として、概算額が</w:t>
      </w:r>
      <w:r w:rsidRPr="008A5A1C">
        <w:rPr>
          <w:rFonts w:ascii="Source Sans Pro" w:eastAsia="MS Mincho" w:hAnsi="Source Sans Pro" w:hint="eastAsia"/>
          <w:color w:val="61686D"/>
          <w:sz w:val="21"/>
        </w:rPr>
        <w:t>80</w:t>
      </w:r>
      <w:r w:rsidRPr="008A5A1C">
        <w:rPr>
          <w:rFonts w:ascii="Source Sans Pro" w:eastAsia="MS Mincho" w:hAnsi="Source Sans Pro" w:hint="eastAsia"/>
          <w:color w:val="61686D"/>
          <w:sz w:val="21"/>
        </w:rPr>
        <w:t>ユーロを超える贈り物及び招待は辞退する必要があり、またこれを提供をすることはできません。文化的な理由から社員が受領せざるを得ないと感じた場合は、ラインマネージャ</w:t>
      </w:r>
      <w:r w:rsidR="0019089C" w:rsidRPr="008A5A1C">
        <w:rPr>
          <w:rFonts w:ascii="Source Sans Pro" w:eastAsia="MS Mincho" w:hAnsi="Source Sans Pro" w:hint="eastAsia"/>
          <w:color w:val="61686D"/>
          <w:sz w:val="21"/>
        </w:rPr>
        <w:t>ーの事前許可を得るか、またはそれが不可能な場合は遅滞なく事後</w:t>
      </w:r>
      <w:r w:rsidRPr="008A5A1C">
        <w:rPr>
          <w:rFonts w:ascii="Source Sans Pro" w:eastAsia="MS Mincho" w:hAnsi="Source Sans Pro" w:hint="eastAsia"/>
          <w:color w:val="61686D"/>
          <w:sz w:val="21"/>
        </w:rPr>
        <w:t>報告する必要があります。出来る限りチームと共有する形（例えば、くじ引きで）で、受領の手順を決定します。</w:t>
      </w:r>
    </w:p>
    <w:p w14:paraId="193A4537" w14:textId="3599CE63"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同様に、特別な理由から、社員が</w:t>
      </w:r>
      <w:r w:rsidRPr="008A5A1C">
        <w:rPr>
          <w:rFonts w:ascii="Source Sans Pro" w:eastAsia="MS Mincho" w:hAnsi="Source Sans Pro" w:hint="eastAsia"/>
          <w:color w:val="61686D"/>
          <w:sz w:val="21"/>
        </w:rPr>
        <w:t>80</w:t>
      </w:r>
      <w:r w:rsidRPr="008A5A1C">
        <w:rPr>
          <w:rFonts w:ascii="Source Sans Pro" w:eastAsia="MS Mincho" w:hAnsi="Source Sans Pro" w:hint="eastAsia"/>
          <w:color w:val="61686D"/>
          <w:sz w:val="21"/>
        </w:rPr>
        <w:t>ユーロを超える価値の贈り物や招待の提供を検討する場合、ラインマネージャーにその理由を説明し、事前</w:t>
      </w:r>
      <w:r w:rsidR="002D7770" w:rsidRPr="008A5A1C">
        <w:rPr>
          <w:rFonts w:ascii="Source Sans Pro" w:eastAsia="MS Mincho" w:hAnsi="Source Sans Pro" w:hint="eastAsia"/>
          <w:color w:val="61686D"/>
          <w:sz w:val="21"/>
        </w:rPr>
        <w:t>に</w:t>
      </w:r>
      <w:r w:rsidRPr="008A5A1C">
        <w:rPr>
          <w:rFonts w:ascii="Source Sans Pro" w:eastAsia="MS Mincho" w:hAnsi="Source Sans Pro" w:hint="eastAsia"/>
          <w:color w:val="61686D"/>
          <w:sz w:val="21"/>
        </w:rPr>
        <w:t>承認を得なければなりません。</w:t>
      </w:r>
    </w:p>
    <w:p w14:paraId="6B7E1D6E"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いずれの場合でも、将来的に疑念が生じることのないよう、これらの贈り物について記録に残す必要があります。</w:t>
      </w:r>
      <w:r w:rsidRPr="008A5A1C">
        <w:rPr>
          <w:rFonts w:ascii="Source Sans Pro" w:eastAsia="MS Mincho" w:hAnsi="Source Sans Pro" w:hint="eastAsia"/>
          <w:color w:val="61686D"/>
          <w:sz w:val="21"/>
        </w:rPr>
        <w:t xml:space="preserve"> </w:t>
      </w:r>
    </w:p>
    <w:p w14:paraId="603BE59E"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同一の人物や団体からの贈り物や招待が何度もある場合は、その年に受領した贈り物や招待の合計金額が受領額として評価されます。</w:t>
      </w:r>
      <w:r w:rsidRPr="008A5A1C">
        <w:rPr>
          <w:rFonts w:ascii="Source Sans Pro" w:eastAsia="MS Mincho" w:hAnsi="Source Sans Pro" w:hint="eastAsia"/>
          <w:color w:val="61686D"/>
          <w:sz w:val="21"/>
        </w:rPr>
        <w:t xml:space="preserve"> </w:t>
      </w:r>
    </w:p>
    <w:p w14:paraId="74E4C486"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疑問がある場合や更に詳しい情報を得るためには、社員はラインマネージャーに連絡を取る必要があります。</w:t>
      </w:r>
    </w:p>
    <w:p w14:paraId="075438A0" w14:textId="77777777" w:rsidR="00851B88" w:rsidRPr="008A5A1C" w:rsidRDefault="00851B88" w:rsidP="00851B88">
      <w:pPr>
        <w:rPr>
          <w:rFonts w:ascii="Source Sans Pro" w:eastAsia="MS Mincho" w:hAnsi="Source Sans Pro" w:cs="Arial"/>
          <w:color w:val="61686D"/>
          <w:sz w:val="21"/>
          <w:szCs w:val="21"/>
        </w:rPr>
      </w:pPr>
      <w:r w:rsidRPr="008A5A1C">
        <w:rPr>
          <w:rFonts w:ascii="Source Sans Pro" w:eastAsia="MS Mincho" w:hAnsi="Source Sans Pro" w:hint="eastAsia"/>
          <w:color w:val="61686D"/>
          <w:sz w:val="21"/>
        </w:rPr>
        <w:t>当社の規則を適用することが困難な場合や、特別な状況に直面した場合、ラインマネージャーはコンプライアンス担当者に相談します。</w:t>
      </w:r>
    </w:p>
    <w:p w14:paraId="5D2CBE88" w14:textId="1CB15A2B" w:rsidR="00961BFF" w:rsidRPr="007B2C28" w:rsidRDefault="00961BFF" w:rsidP="00E329D1">
      <w:pPr>
        <w:jc w:val="left"/>
        <w:rPr>
          <w:rFonts w:ascii="Source Sans Pro" w:hAnsi="Source Sans Pro" w:cs="Arial"/>
          <w:sz w:val="21"/>
          <w:szCs w:val="21"/>
        </w:rPr>
      </w:pPr>
    </w:p>
    <w:sectPr w:rsidR="00961BFF" w:rsidRPr="007B2C28" w:rsidSect="00826D5C">
      <w:headerReference w:type="default" r:id="rId12"/>
      <w:headerReference w:type="first" r:id="rId13"/>
      <w:pgSz w:w="11900" w:h="16840"/>
      <w:pgMar w:top="340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CFE2" w14:textId="77777777" w:rsidR="00BA0C2C" w:rsidRDefault="00BA0C2C" w:rsidP="000D3586">
      <w:r>
        <w:separator/>
      </w:r>
    </w:p>
  </w:endnote>
  <w:endnote w:type="continuationSeparator" w:id="0">
    <w:p w14:paraId="1300A1A3" w14:textId="77777777" w:rsidR="00BA0C2C" w:rsidRDefault="00BA0C2C" w:rsidP="000D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Titres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58793755"/>
      <w:docPartObj>
        <w:docPartGallery w:val="Page Numbers (Bottom of Page)"/>
        <w:docPartUnique/>
      </w:docPartObj>
    </w:sdtPr>
    <w:sdtEndPr>
      <w:rPr>
        <w:rStyle w:val="Numrodepage"/>
      </w:rPr>
    </w:sdtEndPr>
    <w:sdtContent>
      <w:p w14:paraId="7074F621" w14:textId="77777777" w:rsidR="00961BFF" w:rsidRDefault="00961BFF" w:rsidP="00961BFF">
        <w:pPr>
          <w:pStyle w:val="Pieddepage"/>
          <w:framePr w:wrap="none" w:vAnchor="text" w:hAnchor="margin" w:xAlign="right" w:y="1"/>
          <w:rPr>
            <w:rStyle w:val="Numrodepage"/>
          </w:rPr>
        </w:pPr>
        <w:r>
          <w:rPr>
            <w:rStyle w:val="Numrodepage"/>
            <w:rFonts w:hint="eastAsia"/>
          </w:rPr>
          <w:fldChar w:fldCharType="begin"/>
        </w:r>
        <w:r>
          <w:rPr>
            <w:rStyle w:val="Numrodepage"/>
            <w:rFonts w:hint="eastAsia"/>
          </w:rPr>
          <w:instrText xml:space="preserve"> PAGE </w:instrText>
        </w:r>
        <w:r>
          <w:rPr>
            <w:rStyle w:val="Numrodepage"/>
            <w:rFonts w:hint="eastAsia"/>
          </w:rPr>
          <w:fldChar w:fldCharType="separate"/>
        </w:r>
        <w:r>
          <w:rPr>
            <w:rStyle w:val="Numrodepage"/>
            <w:noProof/>
          </w:rPr>
          <w:t>4</w:t>
        </w:r>
        <w:r>
          <w:rPr>
            <w:rStyle w:val="Numrodepage"/>
            <w:rFonts w:hint="eastAsia"/>
          </w:rPr>
          <w:fldChar w:fldCharType="end"/>
        </w:r>
      </w:p>
    </w:sdtContent>
  </w:sdt>
  <w:p w14:paraId="521350A4" w14:textId="77777777" w:rsidR="00961BFF" w:rsidRDefault="00961BFF" w:rsidP="00961BF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8930106"/>
      <w:docPartObj>
        <w:docPartGallery w:val="Page Numbers (Bottom of Page)"/>
        <w:docPartUnique/>
      </w:docPartObj>
    </w:sdtPr>
    <w:sdtEndPr>
      <w:rPr>
        <w:rStyle w:val="Numrodepage"/>
      </w:rPr>
    </w:sdtEndPr>
    <w:sdtContent>
      <w:p w14:paraId="686B0B8F" w14:textId="77777777" w:rsidR="00961BFF" w:rsidRDefault="00961BFF" w:rsidP="00961BFF">
        <w:pPr>
          <w:pStyle w:val="Pieddepage"/>
          <w:framePr w:wrap="none" w:vAnchor="text" w:hAnchor="margin" w:xAlign="right" w:y="1"/>
          <w:rPr>
            <w:rStyle w:val="Numrodepage"/>
          </w:rPr>
        </w:pPr>
        <w:r>
          <w:rPr>
            <w:rStyle w:val="Numrodepage"/>
            <w:rFonts w:hint="eastAsia"/>
          </w:rPr>
          <w:fldChar w:fldCharType="begin"/>
        </w:r>
        <w:r>
          <w:rPr>
            <w:rStyle w:val="Numrodepage"/>
            <w:rFonts w:hint="eastAsia"/>
          </w:rPr>
          <w:instrText xml:space="preserve"> PAGE </w:instrText>
        </w:r>
        <w:r>
          <w:rPr>
            <w:rStyle w:val="Numrodepage"/>
            <w:rFonts w:hint="eastAsia"/>
          </w:rPr>
          <w:fldChar w:fldCharType="separate"/>
        </w:r>
        <w:r w:rsidR="002D7770">
          <w:rPr>
            <w:rStyle w:val="Numrodepage"/>
            <w:noProof/>
          </w:rPr>
          <w:t>5</w:t>
        </w:r>
        <w:r>
          <w:rPr>
            <w:rStyle w:val="Numrodepage"/>
            <w:rFonts w:hint="eastAsia"/>
          </w:rPr>
          <w:fldChar w:fldCharType="end"/>
        </w:r>
      </w:p>
    </w:sdtContent>
  </w:sdt>
  <w:p w14:paraId="6DA75FA9" w14:textId="2515AD0B" w:rsidR="00961BFF" w:rsidRDefault="00961BFF" w:rsidP="00961BFF">
    <w:pPr>
      <w:pStyle w:val="Pieddepage"/>
      <w:ind w:right="360"/>
    </w:pPr>
    <w:r>
      <w:rPr>
        <w:rFonts w:hint="eastAsia"/>
        <w:noProof/>
      </w:rPr>
      <mc:AlternateContent>
        <mc:Choice Requires="wps">
          <w:drawing>
            <wp:anchor distT="0" distB="0" distL="114300" distR="114300" simplePos="0" relativeHeight="251661312" behindDoc="0" locked="0" layoutInCell="1" allowOverlap="1" wp14:anchorId="3E2E5CFE" wp14:editId="669823DF">
              <wp:simplePos x="0" y="0"/>
              <wp:positionH relativeFrom="column">
                <wp:posOffset>-760095</wp:posOffset>
              </wp:positionH>
              <wp:positionV relativeFrom="paragraph">
                <wp:posOffset>278765</wp:posOffset>
              </wp:positionV>
              <wp:extent cx="1276985" cy="266700"/>
              <wp:effectExtent l="0" t="0" r="0" b="0"/>
              <wp:wrapSquare wrapText="bothSides"/>
              <wp:docPr id="4" name="Zone de texte 4" hidden="1"/>
              <wp:cNvGraphicFramePr/>
              <a:graphic xmlns:a="http://schemas.openxmlformats.org/drawingml/2006/main">
                <a:graphicData uri="http://schemas.microsoft.com/office/word/2010/wordprocessingShape">
                  <wps:wsp>
                    <wps:cNvSpPr txBox="1"/>
                    <wps:spPr>
                      <a:xfrm>
                        <a:off x="0" y="0"/>
                        <a:ext cx="1276985" cy="266700"/>
                      </a:xfrm>
                      <a:prstGeom prst="rect">
                        <a:avLst/>
                      </a:prstGeom>
                      <a:noFill/>
                      <a:ln w="6350">
                        <a:noFill/>
                      </a:ln>
                    </wps:spPr>
                    <wps:txbx>
                      <w:txbxContent>
                        <w:p w14:paraId="4C2A8F8E" w14:textId="77777777" w:rsidR="00961BFF" w:rsidRPr="00330E37" w:rsidRDefault="00961BFF" w:rsidP="00961BFF">
                          <w:pPr>
                            <w:pStyle w:val="Paragraphestandard"/>
                            <w:suppressAutoHyphens/>
                            <w:rPr>
                              <w:rFonts w:ascii="Source Sans Pro" w:hAnsi="Source Sans Pro" w:cs="Source Sans Pro"/>
                              <w:b/>
                              <w:bCs/>
                              <w:color w:val="CF383E"/>
                              <w:sz w:val="14"/>
                              <w:szCs w:val="14"/>
                            </w:rPr>
                          </w:pPr>
                          <w:r>
                            <w:rPr>
                              <w:rFonts w:hint="eastAsia"/>
                              <w:b/>
                              <w:color w:val="CF383E"/>
                              <w:sz w:val="14"/>
                            </w:rPr>
                            <w:t>onduline.be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5CFE" id="_x0000_t202" coordsize="21600,21600" o:spt="202" path="m,l,21600r21600,l21600,xe">
              <v:stroke joinstyle="miter"/>
              <v:path gradientshapeok="t" o:connecttype="rect"/>
            </v:shapetype>
            <v:shape id="Zone de texte 4" o:spid="_x0000_s1031" type="#_x0000_t202" style="position:absolute;margin-left:-59.85pt;margin-top:21.95pt;width:100.55pt;height:21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" filled="f" stroked="f" strokeweight=".5pt">
              <v:textbox>
                <w:txbxContent>
                  <w:p w14:paraId="4C2A8F8E" w14:textId="77777777" w:rsidR="00961BFF" w:rsidRPr="00330E37" w:rsidRDefault="00961BFF" w:rsidP="00961BFF">
                    <w:pPr>
                      <w:pStyle w:val="Paragraphestandard"/>
                      <w:suppressAutoHyphens/>
                      <w:rPr>
                        <w:rFonts w:ascii="Source Sans Pro" w:hAnsi="Source Sans Pro" w:cs="Source Sans Pro"/>
                        <w:b/>
                        <w:bCs/>
                        <w:color w:val="CF383E"/>
                        <w:sz w:val="14"/>
                        <w:szCs w:val="14"/>
                      </w:rPr>
                    </w:pPr>
                    <w:r>
                      <w:rPr>
                        <w:rFonts w:hint="eastAsia"/>
                        <w:b/>
                        <w:color w:val="CF383E"/>
                        <w:sz w:val="14"/>
                      </w:rPr>
                      <w:t>onduline.be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2746171"/>
      <w:docPartObj>
        <w:docPartGallery w:val="Page Numbers (Bottom of Page)"/>
        <w:docPartUnique/>
      </w:docPartObj>
    </w:sdtPr>
    <w:sdtEndPr>
      <w:rPr>
        <w:rStyle w:val="Numrodepage"/>
      </w:rPr>
    </w:sdtEndPr>
    <w:sdtContent>
      <w:p w14:paraId="16C481E7" w14:textId="77777777" w:rsidR="00961BFF" w:rsidRDefault="00961BFF" w:rsidP="00961BFF">
        <w:pPr>
          <w:pStyle w:val="Pieddepage"/>
          <w:framePr w:wrap="none" w:vAnchor="text" w:hAnchor="margin" w:xAlign="right" w:y="1"/>
          <w:rPr>
            <w:rStyle w:val="Numrodepage"/>
          </w:rPr>
        </w:pPr>
        <w:r>
          <w:rPr>
            <w:rStyle w:val="Numrodepage"/>
            <w:rFonts w:hint="eastAsia"/>
          </w:rPr>
          <w:fldChar w:fldCharType="begin"/>
        </w:r>
        <w:r>
          <w:rPr>
            <w:rStyle w:val="Numrodepage"/>
            <w:rFonts w:hint="eastAsia"/>
          </w:rPr>
          <w:instrText xml:space="preserve"> PAGE </w:instrText>
        </w:r>
        <w:r>
          <w:rPr>
            <w:rStyle w:val="Numrodepage"/>
            <w:rFonts w:hint="eastAsia"/>
          </w:rPr>
          <w:fldChar w:fldCharType="separate"/>
        </w:r>
        <w:r w:rsidR="002D7770">
          <w:rPr>
            <w:rStyle w:val="Numrodepage"/>
            <w:noProof/>
          </w:rPr>
          <w:t>2</w:t>
        </w:r>
        <w:r>
          <w:rPr>
            <w:rStyle w:val="Numrodepage"/>
            <w:rFonts w:hint="eastAsia"/>
          </w:rPr>
          <w:fldChar w:fldCharType="end"/>
        </w:r>
      </w:p>
    </w:sdtContent>
  </w:sdt>
  <w:p w14:paraId="0BB83B5C" w14:textId="77777777" w:rsidR="00961BFF" w:rsidRDefault="00961BFF" w:rsidP="00961BF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4634" w14:textId="77777777" w:rsidR="00BA0C2C" w:rsidRDefault="00BA0C2C" w:rsidP="000D3586">
      <w:r>
        <w:separator/>
      </w:r>
    </w:p>
  </w:footnote>
  <w:footnote w:type="continuationSeparator" w:id="0">
    <w:p w14:paraId="2EAE741E" w14:textId="77777777" w:rsidR="00BA0C2C" w:rsidRDefault="00BA0C2C" w:rsidP="000D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9754" w14:textId="706E78D6" w:rsidR="00961BFF" w:rsidRDefault="00684282">
    <w:pPr>
      <w:pStyle w:val="En-tte"/>
    </w:pPr>
    <w:r w:rsidRPr="00630A0E">
      <w:rPr>
        <w:rFonts w:ascii="Source Sans Pro" w:hAnsi="Source Sans Pro" w:cs="Arial"/>
        <w:b/>
        <w:bCs/>
        <w:noProof/>
        <w:sz w:val="21"/>
        <w:szCs w:val="21"/>
        <w:lang w:eastAsia="fr-FR"/>
      </w:rPr>
      <w:drawing>
        <wp:anchor distT="0" distB="0" distL="114300" distR="114300" simplePos="0" relativeHeight="251658752" behindDoc="0" locked="0" layoutInCell="1" allowOverlap="1" wp14:anchorId="591E9D0E" wp14:editId="4347928C">
          <wp:simplePos x="0" y="0"/>
          <wp:positionH relativeFrom="column">
            <wp:posOffset>647700</wp:posOffset>
          </wp:positionH>
          <wp:positionV relativeFrom="paragraph">
            <wp:posOffset>2869565</wp:posOffset>
          </wp:positionV>
          <wp:extent cx="4394200" cy="14540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394200" cy="1454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F6C" w14:textId="20E6012E" w:rsidR="00961BFF" w:rsidRDefault="00684282">
    <w:pPr>
      <w:pStyle w:val="En-tte"/>
    </w:pPr>
    <w:r w:rsidRPr="00630A0E">
      <w:rPr>
        <w:rFonts w:ascii="Source Sans Pro" w:hAnsi="Source Sans Pro" w:cs="Arial"/>
        <w:b/>
        <w:bCs/>
        <w:noProof/>
        <w:sz w:val="21"/>
        <w:szCs w:val="21"/>
        <w:lang w:eastAsia="fr-FR"/>
      </w:rPr>
      <w:drawing>
        <wp:anchor distT="0" distB="0" distL="114300" distR="114300" simplePos="0" relativeHeight="251660800" behindDoc="0" locked="0" layoutInCell="1" allowOverlap="1" wp14:anchorId="32C815C8" wp14:editId="40F86BDA">
          <wp:simplePos x="0" y="0"/>
          <wp:positionH relativeFrom="column">
            <wp:posOffset>0</wp:posOffset>
          </wp:positionH>
          <wp:positionV relativeFrom="paragraph">
            <wp:posOffset>-635</wp:posOffset>
          </wp:positionV>
          <wp:extent cx="1574800" cy="521092"/>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0FA" w14:textId="543BCC0B" w:rsidR="00961BFF" w:rsidRDefault="00684282">
    <w:pPr>
      <w:pStyle w:val="En-tte"/>
    </w:pPr>
    <w:r w:rsidRPr="00630A0E">
      <w:rPr>
        <w:rFonts w:ascii="Source Sans Pro" w:hAnsi="Source Sans Pro" w:cs="Arial"/>
        <w:b/>
        <w:bCs/>
        <w:noProof/>
        <w:sz w:val="21"/>
        <w:szCs w:val="21"/>
        <w:lang w:eastAsia="fr-FR"/>
      </w:rPr>
      <w:drawing>
        <wp:anchor distT="0" distB="0" distL="114300" distR="114300" simplePos="0" relativeHeight="251659776" behindDoc="0" locked="0" layoutInCell="1" allowOverlap="1" wp14:anchorId="150F9BEA" wp14:editId="12DD124A">
          <wp:simplePos x="0" y="0"/>
          <wp:positionH relativeFrom="column">
            <wp:posOffset>0</wp:posOffset>
          </wp:positionH>
          <wp:positionV relativeFrom="paragraph">
            <wp:posOffset>-635</wp:posOffset>
          </wp:positionV>
          <wp:extent cx="1574800" cy="52109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67D0C"/>
    <w:multiLevelType w:val="hybridMultilevel"/>
    <w:tmpl w:val="EC5AC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638DF"/>
    <w:multiLevelType w:val="hybridMultilevel"/>
    <w:tmpl w:val="037A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528FA"/>
    <w:multiLevelType w:val="multilevel"/>
    <w:tmpl w:val="87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E4E3B"/>
    <w:multiLevelType w:val="multilevel"/>
    <w:tmpl w:val="F6D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1483E"/>
    <w:multiLevelType w:val="hybridMultilevel"/>
    <w:tmpl w:val="67DE08E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9672146"/>
    <w:multiLevelType w:val="hybridMultilevel"/>
    <w:tmpl w:val="75C44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F71C84"/>
    <w:multiLevelType w:val="multilevel"/>
    <w:tmpl w:val="FE5CA5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0915CEF"/>
    <w:multiLevelType w:val="multilevel"/>
    <w:tmpl w:val="2A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E747C"/>
    <w:multiLevelType w:val="multilevel"/>
    <w:tmpl w:val="26C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D2BD3"/>
    <w:multiLevelType w:val="multilevel"/>
    <w:tmpl w:val="355C9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7059FC"/>
    <w:multiLevelType w:val="hybridMultilevel"/>
    <w:tmpl w:val="EAE88442"/>
    <w:lvl w:ilvl="0" w:tplc="040C0001">
      <w:start w:val="1"/>
      <w:numFmt w:val="bullet"/>
      <w:lvlText w:val=""/>
      <w:lvlJc w:val="left"/>
      <w:pPr>
        <w:ind w:left="720" w:hanging="360"/>
      </w:pPr>
      <w:rPr>
        <w:rFonts w:ascii="Symbol" w:hAnsi="Symbol" w:hint="default"/>
      </w:rPr>
    </w:lvl>
    <w:lvl w:ilvl="1" w:tplc="AF7CAD90">
      <w:numFmt w:val="bullet"/>
      <w:lvlText w:val="-"/>
      <w:lvlJc w:val="left"/>
      <w:pPr>
        <w:ind w:left="1480" w:hanging="40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285791"/>
    <w:multiLevelType w:val="multilevel"/>
    <w:tmpl w:val="040C001F"/>
    <w:numStyleLink w:val="111111"/>
  </w:abstractNum>
  <w:abstractNum w:abstractNumId="13" w15:restartNumberingAfterBreak="0">
    <w:nsid w:val="36E063F0"/>
    <w:multiLevelType w:val="hybridMultilevel"/>
    <w:tmpl w:val="CEA8A30A"/>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6B1076"/>
    <w:multiLevelType w:val="hybridMultilevel"/>
    <w:tmpl w:val="9EA0CED8"/>
    <w:lvl w:ilvl="0" w:tplc="A00A10AA">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2838A5"/>
    <w:multiLevelType w:val="hybridMultilevel"/>
    <w:tmpl w:val="D540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0B1842"/>
    <w:multiLevelType w:val="hybridMultilevel"/>
    <w:tmpl w:val="B2C0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58119F"/>
    <w:multiLevelType w:val="hybridMultilevel"/>
    <w:tmpl w:val="5448A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DF111BC"/>
    <w:multiLevelType w:val="hybridMultilevel"/>
    <w:tmpl w:val="18420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4E2E0E"/>
    <w:multiLevelType w:val="multilevel"/>
    <w:tmpl w:val="F2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F4AA7"/>
    <w:multiLevelType w:val="hybridMultilevel"/>
    <w:tmpl w:val="45AA0B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FC39E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E468BD"/>
    <w:multiLevelType w:val="hybridMultilevel"/>
    <w:tmpl w:val="DA1ABDB4"/>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BC122C"/>
    <w:multiLevelType w:val="multilevel"/>
    <w:tmpl w:val="873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07802"/>
    <w:multiLevelType w:val="hybridMultilevel"/>
    <w:tmpl w:val="8946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920D41"/>
    <w:multiLevelType w:val="hybridMultilevel"/>
    <w:tmpl w:val="4D3C6E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6C77C26"/>
    <w:multiLevelType w:val="multilevel"/>
    <w:tmpl w:val="29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53F85"/>
    <w:multiLevelType w:val="hybridMultilevel"/>
    <w:tmpl w:val="879E5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381DCF"/>
    <w:multiLevelType w:val="hybridMultilevel"/>
    <w:tmpl w:val="E6A01B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F25BD5"/>
    <w:multiLevelType w:val="hybridMultilevel"/>
    <w:tmpl w:val="431E2A04"/>
    <w:lvl w:ilvl="0" w:tplc="80B051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8A0B67"/>
    <w:multiLevelType w:val="multilevel"/>
    <w:tmpl w:val="040C001F"/>
    <w:numStyleLink w:val="111111"/>
  </w:abstractNum>
  <w:abstractNum w:abstractNumId="31" w15:restartNumberingAfterBreak="0">
    <w:nsid w:val="54743E43"/>
    <w:multiLevelType w:val="multilevel"/>
    <w:tmpl w:val="5B8A4EF8"/>
    <w:lvl w:ilvl="0">
      <w:start w:val="1"/>
      <w:numFmt w:val="decimal"/>
      <w:pStyle w:val="Titre1"/>
      <w:lvlText w:val="%1."/>
      <w:lvlJc w:val="left"/>
      <w:pPr>
        <w:ind w:left="360" w:hanging="360"/>
      </w:pPr>
      <w:rPr>
        <w:b/>
        <w:bCs/>
      </w:rPr>
    </w:lvl>
    <w:lvl w:ilvl="1">
      <w:start w:val="1"/>
      <w:numFmt w:val="decimal"/>
      <w:pStyle w:val="Titre2"/>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95750A"/>
    <w:multiLevelType w:val="hybridMultilevel"/>
    <w:tmpl w:val="DB3C2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7A21A3"/>
    <w:multiLevelType w:val="multilevel"/>
    <w:tmpl w:val="474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F42D5"/>
    <w:multiLevelType w:val="hybridMultilevel"/>
    <w:tmpl w:val="16EC9D86"/>
    <w:lvl w:ilvl="0" w:tplc="1714D488">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224033"/>
    <w:multiLevelType w:val="hybridMultilevel"/>
    <w:tmpl w:val="45C63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8319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300B63"/>
    <w:multiLevelType w:val="hybridMultilevel"/>
    <w:tmpl w:val="F6D04F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22F3CD0"/>
    <w:multiLevelType w:val="hybridMultilevel"/>
    <w:tmpl w:val="50AA1FB8"/>
    <w:lvl w:ilvl="0" w:tplc="90D6CF0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976210"/>
    <w:multiLevelType w:val="hybridMultilevel"/>
    <w:tmpl w:val="861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E17176"/>
    <w:multiLevelType w:val="hybridMultilevel"/>
    <w:tmpl w:val="E578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8354604">
    <w:abstractNumId w:val="31"/>
  </w:num>
  <w:num w:numId="2" w16cid:durableId="350112868">
    <w:abstractNumId w:val="18"/>
  </w:num>
  <w:num w:numId="3" w16cid:durableId="1901360955">
    <w:abstractNumId w:val="0"/>
  </w:num>
  <w:num w:numId="4" w16cid:durableId="384374793">
    <w:abstractNumId w:val="36"/>
  </w:num>
  <w:num w:numId="5" w16cid:durableId="567155489">
    <w:abstractNumId w:val="10"/>
  </w:num>
  <w:num w:numId="6" w16cid:durableId="1169173566">
    <w:abstractNumId w:val="7"/>
  </w:num>
  <w:num w:numId="7" w16cid:durableId="323364206">
    <w:abstractNumId w:val="21"/>
  </w:num>
  <w:num w:numId="8" w16cid:durableId="470485386">
    <w:abstractNumId w:val="12"/>
  </w:num>
  <w:num w:numId="9" w16cid:durableId="1155955019">
    <w:abstractNumId w:val="30"/>
  </w:num>
  <w:num w:numId="10" w16cid:durableId="1539002541">
    <w:abstractNumId w:val="24"/>
  </w:num>
  <w:num w:numId="11" w16cid:durableId="1711299323">
    <w:abstractNumId w:val="13"/>
  </w:num>
  <w:num w:numId="12" w16cid:durableId="1654796020">
    <w:abstractNumId w:val="22"/>
  </w:num>
  <w:num w:numId="13" w16cid:durableId="1640500521">
    <w:abstractNumId w:val="9"/>
  </w:num>
  <w:num w:numId="14" w16cid:durableId="680208434">
    <w:abstractNumId w:val="3"/>
  </w:num>
  <w:num w:numId="15" w16cid:durableId="1405956108">
    <w:abstractNumId w:val="20"/>
  </w:num>
  <w:num w:numId="16" w16cid:durableId="987049930">
    <w:abstractNumId w:val="27"/>
  </w:num>
  <w:num w:numId="17" w16cid:durableId="1709602441">
    <w:abstractNumId w:val="19"/>
  </w:num>
  <w:num w:numId="18" w16cid:durableId="1510170683">
    <w:abstractNumId w:val="35"/>
  </w:num>
  <w:num w:numId="19" w16cid:durableId="301693315">
    <w:abstractNumId w:val="33"/>
  </w:num>
  <w:num w:numId="20" w16cid:durableId="2082485930">
    <w:abstractNumId w:val="26"/>
  </w:num>
  <w:num w:numId="21" w16cid:durableId="1691643993">
    <w:abstractNumId w:val="8"/>
  </w:num>
  <w:num w:numId="22" w16cid:durableId="2039575080">
    <w:abstractNumId w:val="4"/>
  </w:num>
  <w:num w:numId="23" w16cid:durableId="1858034129">
    <w:abstractNumId w:val="32"/>
  </w:num>
  <w:num w:numId="24" w16cid:durableId="308556269">
    <w:abstractNumId w:val="23"/>
  </w:num>
  <w:num w:numId="25" w16cid:durableId="1388919980">
    <w:abstractNumId w:val="6"/>
  </w:num>
  <w:num w:numId="26" w16cid:durableId="927539735">
    <w:abstractNumId w:val="15"/>
  </w:num>
  <w:num w:numId="27" w16cid:durableId="1116679959">
    <w:abstractNumId w:val="17"/>
  </w:num>
  <w:num w:numId="28" w16cid:durableId="1263344148">
    <w:abstractNumId w:val="39"/>
  </w:num>
  <w:num w:numId="29" w16cid:durableId="2128505852">
    <w:abstractNumId w:val="1"/>
  </w:num>
  <w:num w:numId="30" w16cid:durableId="1307516341">
    <w:abstractNumId w:val="29"/>
  </w:num>
  <w:num w:numId="31" w16cid:durableId="1519001733">
    <w:abstractNumId w:val="16"/>
  </w:num>
  <w:num w:numId="32" w16cid:durableId="349838431">
    <w:abstractNumId w:val="2"/>
  </w:num>
  <w:num w:numId="33" w16cid:durableId="1680506335">
    <w:abstractNumId w:val="34"/>
  </w:num>
  <w:num w:numId="34" w16cid:durableId="217673453">
    <w:abstractNumId w:val="25"/>
  </w:num>
  <w:num w:numId="35" w16cid:durableId="1148131067">
    <w:abstractNumId w:val="40"/>
  </w:num>
  <w:num w:numId="36" w16cid:durableId="1495030380">
    <w:abstractNumId w:val="11"/>
  </w:num>
  <w:num w:numId="37" w16cid:durableId="1749837941">
    <w:abstractNumId w:val="5"/>
  </w:num>
  <w:num w:numId="38" w16cid:durableId="283771237">
    <w:abstractNumId w:val="28"/>
  </w:num>
  <w:num w:numId="39" w16cid:durableId="1030842604">
    <w:abstractNumId w:val="37"/>
  </w:num>
  <w:num w:numId="40" w16cid:durableId="488595592">
    <w:abstractNumId w:val="14"/>
  </w:num>
  <w:num w:numId="41" w16cid:durableId="181332640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86"/>
    <w:rsid w:val="0000087F"/>
    <w:rsid w:val="000072EE"/>
    <w:rsid w:val="00020186"/>
    <w:rsid w:val="00020914"/>
    <w:rsid w:val="000300B4"/>
    <w:rsid w:val="00030C80"/>
    <w:rsid w:val="000375F2"/>
    <w:rsid w:val="000406A7"/>
    <w:rsid w:val="00046068"/>
    <w:rsid w:val="00050E43"/>
    <w:rsid w:val="00053B3A"/>
    <w:rsid w:val="00054BFB"/>
    <w:rsid w:val="0005666A"/>
    <w:rsid w:val="00072ABC"/>
    <w:rsid w:val="00081D45"/>
    <w:rsid w:val="000A7B07"/>
    <w:rsid w:val="000B1C16"/>
    <w:rsid w:val="000D3586"/>
    <w:rsid w:val="000D7A96"/>
    <w:rsid w:val="000F1194"/>
    <w:rsid w:val="000F4178"/>
    <w:rsid w:val="00115B5D"/>
    <w:rsid w:val="001249DC"/>
    <w:rsid w:val="00143279"/>
    <w:rsid w:val="00145065"/>
    <w:rsid w:val="00145953"/>
    <w:rsid w:val="00146330"/>
    <w:rsid w:val="00152AF2"/>
    <w:rsid w:val="001544D2"/>
    <w:rsid w:val="001556F1"/>
    <w:rsid w:val="0015611E"/>
    <w:rsid w:val="00172824"/>
    <w:rsid w:val="00173929"/>
    <w:rsid w:val="00177733"/>
    <w:rsid w:val="0019089C"/>
    <w:rsid w:val="00191B17"/>
    <w:rsid w:val="00191B90"/>
    <w:rsid w:val="00192856"/>
    <w:rsid w:val="001949C0"/>
    <w:rsid w:val="00195898"/>
    <w:rsid w:val="00196CEA"/>
    <w:rsid w:val="00196EE2"/>
    <w:rsid w:val="001C127E"/>
    <w:rsid w:val="001C7591"/>
    <w:rsid w:val="001D16CC"/>
    <w:rsid w:val="001D353C"/>
    <w:rsid w:val="001D70A4"/>
    <w:rsid w:val="001E1F8B"/>
    <w:rsid w:val="001E50D2"/>
    <w:rsid w:val="0020174E"/>
    <w:rsid w:val="00210982"/>
    <w:rsid w:val="00212820"/>
    <w:rsid w:val="0021433E"/>
    <w:rsid w:val="00222F15"/>
    <w:rsid w:val="00227043"/>
    <w:rsid w:val="00246418"/>
    <w:rsid w:val="002476EE"/>
    <w:rsid w:val="00254D22"/>
    <w:rsid w:val="002644A1"/>
    <w:rsid w:val="002678E5"/>
    <w:rsid w:val="00271E8E"/>
    <w:rsid w:val="0029208C"/>
    <w:rsid w:val="002A36FE"/>
    <w:rsid w:val="002A44D7"/>
    <w:rsid w:val="002B6F0C"/>
    <w:rsid w:val="002C38E8"/>
    <w:rsid w:val="002C7771"/>
    <w:rsid w:val="002D02D8"/>
    <w:rsid w:val="002D3DAD"/>
    <w:rsid w:val="002D6592"/>
    <w:rsid w:val="002D7770"/>
    <w:rsid w:val="002D7D76"/>
    <w:rsid w:val="002F0717"/>
    <w:rsid w:val="002F32B0"/>
    <w:rsid w:val="002F494E"/>
    <w:rsid w:val="00303D84"/>
    <w:rsid w:val="00350C39"/>
    <w:rsid w:val="00354699"/>
    <w:rsid w:val="00362FDB"/>
    <w:rsid w:val="00365242"/>
    <w:rsid w:val="003810C6"/>
    <w:rsid w:val="00393E9C"/>
    <w:rsid w:val="003A2785"/>
    <w:rsid w:val="003A5F37"/>
    <w:rsid w:val="003B4429"/>
    <w:rsid w:val="003B67D4"/>
    <w:rsid w:val="003B70CD"/>
    <w:rsid w:val="003C3B89"/>
    <w:rsid w:val="003D1D5A"/>
    <w:rsid w:val="003D67E3"/>
    <w:rsid w:val="003D7581"/>
    <w:rsid w:val="003F14DE"/>
    <w:rsid w:val="00403CF6"/>
    <w:rsid w:val="004115E0"/>
    <w:rsid w:val="00424DC3"/>
    <w:rsid w:val="00450DB9"/>
    <w:rsid w:val="00452F60"/>
    <w:rsid w:val="004541EC"/>
    <w:rsid w:val="00457C45"/>
    <w:rsid w:val="00473540"/>
    <w:rsid w:val="004748E4"/>
    <w:rsid w:val="0047526B"/>
    <w:rsid w:val="00475ACB"/>
    <w:rsid w:val="00476263"/>
    <w:rsid w:val="004860BB"/>
    <w:rsid w:val="00486D51"/>
    <w:rsid w:val="004A3767"/>
    <w:rsid w:val="004B1CEE"/>
    <w:rsid w:val="004C5BF4"/>
    <w:rsid w:val="004C6BD2"/>
    <w:rsid w:val="004C7FA9"/>
    <w:rsid w:val="004D7561"/>
    <w:rsid w:val="004E2883"/>
    <w:rsid w:val="004E3499"/>
    <w:rsid w:val="004E467E"/>
    <w:rsid w:val="005008F4"/>
    <w:rsid w:val="005049E8"/>
    <w:rsid w:val="005052E5"/>
    <w:rsid w:val="00535E78"/>
    <w:rsid w:val="00543770"/>
    <w:rsid w:val="00550161"/>
    <w:rsid w:val="00551822"/>
    <w:rsid w:val="005619DB"/>
    <w:rsid w:val="00564FE8"/>
    <w:rsid w:val="005652BD"/>
    <w:rsid w:val="005659BF"/>
    <w:rsid w:val="00571B85"/>
    <w:rsid w:val="00572A44"/>
    <w:rsid w:val="0058468F"/>
    <w:rsid w:val="00593BFC"/>
    <w:rsid w:val="005A6130"/>
    <w:rsid w:val="005B33F6"/>
    <w:rsid w:val="005C1D11"/>
    <w:rsid w:val="005C302D"/>
    <w:rsid w:val="005C5704"/>
    <w:rsid w:val="005C61D6"/>
    <w:rsid w:val="005D222C"/>
    <w:rsid w:val="005D323E"/>
    <w:rsid w:val="005D3DA2"/>
    <w:rsid w:val="005D6E5D"/>
    <w:rsid w:val="005D7E6F"/>
    <w:rsid w:val="005E7C26"/>
    <w:rsid w:val="005F18B5"/>
    <w:rsid w:val="005F77B0"/>
    <w:rsid w:val="00603863"/>
    <w:rsid w:val="00607B34"/>
    <w:rsid w:val="00607D2A"/>
    <w:rsid w:val="00612CFD"/>
    <w:rsid w:val="0061556C"/>
    <w:rsid w:val="006241EA"/>
    <w:rsid w:val="00625C05"/>
    <w:rsid w:val="00630A0E"/>
    <w:rsid w:val="006370DA"/>
    <w:rsid w:val="00642103"/>
    <w:rsid w:val="00651A1F"/>
    <w:rsid w:val="00663A67"/>
    <w:rsid w:val="006659B5"/>
    <w:rsid w:val="00672638"/>
    <w:rsid w:val="00683010"/>
    <w:rsid w:val="00684282"/>
    <w:rsid w:val="006871E5"/>
    <w:rsid w:val="0069091D"/>
    <w:rsid w:val="00694644"/>
    <w:rsid w:val="00697EEB"/>
    <w:rsid w:val="006B3D3D"/>
    <w:rsid w:val="006B5F21"/>
    <w:rsid w:val="006C1DAC"/>
    <w:rsid w:val="006E40E5"/>
    <w:rsid w:val="006F1474"/>
    <w:rsid w:val="00707A00"/>
    <w:rsid w:val="00715DED"/>
    <w:rsid w:val="007172B3"/>
    <w:rsid w:val="00720DE0"/>
    <w:rsid w:val="00723CE5"/>
    <w:rsid w:val="00726195"/>
    <w:rsid w:val="00726426"/>
    <w:rsid w:val="0072672F"/>
    <w:rsid w:val="00730CE8"/>
    <w:rsid w:val="00746C26"/>
    <w:rsid w:val="007579C2"/>
    <w:rsid w:val="0076349A"/>
    <w:rsid w:val="00780E83"/>
    <w:rsid w:val="007846EB"/>
    <w:rsid w:val="00790636"/>
    <w:rsid w:val="007910ED"/>
    <w:rsid w:val="00792C69"/>
    <w:rsid w:val="007B0C06"/>
    <w:rsid w:val="007B2C28"/>
    <w:rsid w:val="007B59B1"/>
    <w:rsid w:val="007C04B3"/>
    <w:rsid w:val="007C2867"/>
    <w:rsid w:val="007C74E8"/>
    <w:rsid w:val="007D0909"/>
    <w:rsid w:val="007D46E3"/>
    <w:rsid w:val="007E52BD"/>
    <w:rsid w:val="007F1DD1"/>
    <w:rsid w:val="007F1ED4"/>
    <w:rsid w:val="007F44B5"/>
    <w:rsid w:val="00822BD0"/>
    <w:rsid w:val="00824118"/>
    <w:rsid w:val="008245BC"/>
    <w:rsid w:val="00826D5C"/>
    <w:rsid w:val="00827659"/>
    <w:rsid w:val="008312D7"/>
    <w:rsid w:val="0083383E"/>
    <w:rsid w:val="00835192"/>
    <w:rsid w:val="00841BF6"/>
    <w:rsid w:val="00851B88"/>
    <w:rsid w:val="008538C4"/>
    <w:rsid w:val="008544D7"/>
    <w:rsid w:val="00856940"/>
    <w:rsid w:val="00862B84"/>
    <w:rsid w:val="00865B64"/>
    <w:rsid w:val="0086612A"/>
    <w:rsid w:val="0087523E"/>
    <w:rsid w:val="00887522"/>
    <w:rsid w:val="00891E65"/>
    <w:rsid w:val="00891E6D"/>
    <w:rsid w:val="008A4321"/>
    <w:rsid w:val="008A5A1C"/>
    <w:rsid w:val="008B2850"/>
    <w:rsid w:val="008B2C04"/>
    <w:rsid w:val="008B5178"/>
    <w:rsid w:val="008B54F4"/>
    <w:rsid w:val="008C5FD8"/>
    <w:rsid w:val="008C7FE4"/>
    <w:rsid w:val="008E7EF8"/>
    <w:rsid w:val="008F1FA8"/>
    <w:rsid w:val="00900E6D"/>
    <w:rsid w:val="00904903"/>
    <w:rsid w:val="009141D2"/>
    <w:rsid w:val="00914CDB"/>
    <w:rsid w:val="00915B0B"/>
    <w:rsid w:val="00917BB8"/>
    <w:rsid w:val="00921341"/>
    <w:rsid w:val="00921867"/>
    <w:rsid w:val="00923D3E"/>
    <w:rsid w:val="00926BA1"/>
    <w:rsid w:val="009302E6"/>
    <w:rsid w:val="00933786"/>
    <w:rsid w:val="00933C42"/>
    <w:rsid w:val="00933EFD"/>
    <w:rsid w:val="009357F2"/>
    <w:rsid w:val="00937269"/>
    <w:rsid w:val="00943FFD"/>
    <w:rsid w:val="009449AA"/>
    <w:rsid w:val="0095000E"/>
    <w:rsid w:val="009526EC"/>
    <w:rsid w:val="00953125"/>
    <w:rsid w:val="00961BFF"/>
    <w:rsid w:val="0096284F"/>
    <w:rsid w:val="00964D44"/>
    <w:rsid w:val="009706C8"/>
    <w:rsid w:val="00983A6B"/>
    <w:rsid w:val="00986182"/>
    <w:rsid w:val="00991435"/>
    <w:rsid w:val="00994E9F"/>
    <w:rsid w:val="00995DB0"/>
    <w:rsid w:val="009A31AE"/>
    <w:rsid w:val="009A627B"/>
    <w:rsid w:val="009B17A0"/>
    <w:rsid w:val="009B2386"/>
    <w:rsid w:val="009B4D57"/>
    <w:rsid w:val="009C2DB9"/>
    <w:rsid w:val="009C4202"/>
    <w:rsid w:val="009C4F78"/>
    <w:rsid w:val="009E0BFE"/>
    <w:rsid w:val="009E73B0"/>
    <w:rsid w:val="009E7ADF"/>
    <w:rsid w:val="009F3743"/>
    <w:rsid w:val="009F5E3D"/>
    <w:rsid w:val="00A02C35"/>
    <w:rsid w:val="00A07253"/>
    <w:rsid w:val="00A07C9C"/>
    <w:rsid w:val="00A14DCA"/>
    <w:rsid w:val="00A30F7F"/>
    <w:rsid w:val="00A31267"/>
    <w:rsid w:val="00A41D0A"/>
    <w:rsid w:val="00A4621C"/>
    <w:rsid w:val="00A479EB"/>
    <w:rsid w:val="00A5380E"/>
    <w:rsid w:val="00A60893"/>
    <w:rsid w:val="00A60996"/>
    <w:rsid w:val="00A6457F"/>
    <w:rsid w:val="00A71D16"/>
    <w:rsid w:val="00A73C03"/>
    <w:rsid w:val="00A75846"/>
    <w:rsid w:val="00A842E6"/>
    <w:rsid w:val="00AA3E38"/>
    <w:rsid w:val="00AA6D0B"/>
    <w:rsid w:val="00AA7005"/>
    <w:rsid w:val="00AB4349"/>
    <w:rsid w:val="00AB5E6B"/>
    <w:rsid w:val="00AC03D0"/>
    <w:rsid w:val="00AC0C38"/>
    <w:rsid w:val="00AC648E"/>
    <w:rsid w:val="00AD6D90"/>
    <w:rsid w:val="00AF534A"/>
    <w:rsid w:val="00B01088"/>
    <w:rsid w:val="00B03A87"/>
    <w:rsid w:val="00B25B4A"/>
    <w:rsid w:val="00B330CD"/>
    <w:rsid w:val="00B3608C"/>
    <w:rsid w:val="00B41C3C"/>
    <w:rsid w:val="00B60ACE"/>
    <w:rsid w:val="00B61081"/>
    <w:rsid w:val="00B70B7D"/>
    <w:rsid w:val="00B72B4B"/>
    <w:rsid w:val="00B75645"/>
    <w:rsid w:val="00B82F59"/>
    <w:rsid w:val="00B90232"/>
    <w:rsid w:val="00BA0C2C"/>
    <w:rsid w:val="00BA744E"/>
    <w:rsid w:val="00BA7DA5"/>
    <w:rsid w:val="00BB1EB3"/>
    <w:rsid w:val="00BB750C"/>
    <w:rsid w:val="00BC2ED2"/>
    <w:rsid w:val="00BD5A81"/>
    <w:rsid w:val="00BE5879"/>
    <w:rsid w:val="00C02890"/>
    <w:rsid w:val="00C0342C"/>
    <w:rsid w:val="00C07417"/>
    <w:rsid w:val="00C104C4"/>
    <w:rsid w:val="00C2075D"/>
    <w:rsid w:val="00C2501E"/>
    <w:rsid w:val="00C3014D"/>
    <w:rsid w:val="00C361B8"/>
    <w:rsid w:val="00C3703F"/>
    <w:rsid w:val="00C426DB"/>
    <w:rsid w:val="00C53CF7"/>
    <w:rsid w:val="00C56D0E"/>
    <w:rsid w:val="00C77D0F"/>
    <w:rsid w:val="00C80E43"/>
    <w:rsid w:val="00C852D7"/>
    <w:rsid w:val="00C90B3C"/>
    <w:rsid w:val="00C91343"/>
    <w:rsid w:val="00C91605"/>
    <w:rsid w:val="00C94D07"/>
    <w:rsid w:val="00CA0542"/>
    <w:rsid w:val="00CA3326"/>
    <w:rsid w:val="00CA3337"/>
    <w:rsid w:val="00CA3A84"/>
    <w:rsid w:val="00CA5D63"/>
    <w:rsid w:val="00CB7413"/>
    <w:rsid w:val="00CC0018"/>
    <w:rsid w:val="00CC4391"/>
    <w:rsid w:val="00CC5B7D"/>
    <w:rsid w:val="00CD0D81"/>
    <w:rsid w:val="00CD2EB8"/>
    <w:rsid w:val="00CD5533"/>
    <w:rsid w:val="00CF0B7E"/>
    <w:rsid w:val="00D1077B"/>
    <w:rsid w:val="00D15A2C"/>
    <w:rsid w:val="00D23101"/>
    <w:rsid w:val="00D3638A"/>
    <w:rsid w:val="00D37708"/>
    <w:rsid w:val="00D46B09"/>
    <w:rsid w:val="00D50D0A"/>
    <w:rsid w:val="00D84093"/>
    <w:rsid w:val="00D9299C"/>
    <w:rsid w:val="00DA4CD9"/>
    <w:rsid w:val="00DA4CDB"/>
    <w:rsid w:val="00DA5077"/>
    <w:rsid w:val="00DB22AE"/>
    <w:rsid w:val="00DF10B7"/>
    <w:rsid w:val="00DF17F2"/>
    <w:rsid w:val="00DF237E"/>
    <w:rsid w:val="00E01C06"/>
    <w:rsid w:val="00E049D6"/>
    <w:rsid w:val="00E07D54"/>
    <w:rsid w:val="00E10F4C"/>
    <w:rsid w:val="00E24CBE"/>
    <w:rsid w:val="00E329D1"/>
    <w:rsid w:val="00E34213"/>
    <w:rsid w:val="00E357AE"/>
    <w:rsid w:val="00E4179C"/>
    <w:rsid w:val="00E42905"/>
    <w:rsid w:val="00E4540B"/>
    <w:rsid w:val="00E55BCB"/>
    <w:rsid w:val="00E57025"/>
    <w:rsid w:val="00E822D8"/>
    <w:rsid w:val="00E8360F"/>
    <w:rsid w:val="00E9569A"/>
    <w:rsid w:val="00E96AAF"/>
    <w:rsid w:val="00EA7071"/>
    <w:rsid w:val="00EB4E89"/>
    <w:rsid w:val="00EB7610"/>
    <w:rsid w:val="00EC4C3D"/>
    <w:rsid w:val="00EC5D6D"/>
    <w:rsid w:val="00ED0011"/>
    <w:rsid w:val="00ED2DD6"/>
    <w:rsid w:val="00ED3C95"/>
    <w:rsid w:val="00EE2664"/>
    <w:rsid w:val="00EE5A69"/>
    <w:rsid w:val="00EE7808"/>
    <w:rsid w:val="00EF1398"/>
    <w:rsid w:val="00EF3831"/>
    <w:rsid w:val="00F00DA2"/>
    <w:rsid w:val="00F01320"/>
    <w:rsid w:val="00F07F58"/>
    <w:rsid w:val="00F436E8"/>
    <w:rsid w:val="00F50059"/>
    <w:rsid w:val="00F50292"/>
    <w:rsid w:val="00F518CD"/>
    <w:rsid w:val="00F70DCF"/>
    <w:rsid w:val="00F718E8"/>
    <w:rsid w:val="00F85D40"/>
    <w:rsid w:val="00F864D3"/>
    <w:rsid w:val="00F8758E"/>
    <w:rsid w:val="00F966EC"/>
    <w:rsid w:val="00FE2C4C"/>
    <w:rsid w:val="00FF10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E381E"/>
  <w14:defaultImageDpi w14:val="32767"/>
  <w15:docId w15:val="{3F3AEF10-6A76-4474-8245-2D2B55FE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81"/>
    <w:pPr>
      <w:spacing w:after="120"/>
      <w:jc w:val="both"/>
    </w:pPr>
    <w:rPr>
      <w:szCs w:val="22"/>
      <w:lang w:val="fr-BE"/>
    </w:rPr>
  </w:style>
  <w:style w:type="paragraph" w:styleId="Titre1">
    <w:name w:val="heading 1"/>
    <w:basedOn w:val="Normal"/>
    <w:next w:val="Normal"/>
    <w:link w:val="Titre1Car"/>
    <w:uiPriority w:val="9"/>
    <w:qFormat/>
    <w:rsid w:val="00E329D1"/>
    <w:pPr>
      <w:keepNext/>
      <w:keepLines/>
      <w:pageBreakBefore/>
      <w:numPr>
        <w:numId w:val="1"/>
      </w:numPr>
      <w:spacing w:line="252" w:lineRule="auto"/>
      <w:outlineLvl w:val="0"/>
    </w:pPr>
    <w:rPr>
      <w:rFonts w:eastAsiaTheme="majorEastAsia" w:cs="Times New Roman (Titres CS)"/>
      <w:b/>
      <w:color w:val="000000" w:themeColor="text1"/>
      <w:szCs w:val="32"/>
    </w:rPr>
  </w:style>
  <w:style w:type="paragraph" w:styleId="Titre2">
    <w:name w:val="heading 2"/>
    <w:basedOn w:val="Normal"/>
    <w:next w:val="Normal"/>
    <w:link w:val="Titre2Car"/>
    <w:uiPriority w:val="9"/>
    <w:unhideWhenUsed/>
    <w:qFormat/>
    <w:rsid w:val="00E329D1"/>
    <w:pPr>
      <w:numPr>
        <w:ilvl w:val="1"/>
        <w:numId w:val="1"/>
      </w:numPr>
      <w:spacing w:before="120"/>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586"/>
    <w:pPr>
      <w:tabs>
        <w:tab w:val="center" w:pos="4536"/>
        <w:tab w:val="right" w:pos="9072"/>
      </w:tabs>
      <w:spacing w:after="0"/>
      <w:jc w:val="left"/>
    </w:pPr>
    <w:rPr>
      <w:szCs w:val="24"/>
      <w:lang w:val="fr-FR"/>
    </w:rPr>
  </w:style>
  <w:style w:type="character" w:customStyle="1" w:styleId="En-tteCar">
    <w:name w:val="En-tête Car"/>
    <w:basedOn w:val="Policepardfaut"/>
    <w:link w:val="En-tte"/>
    <w:uiPriority w:val="99"/>
    <w:rsid w:val="000D3586"/>
  </w:style>
  <w:style w:type="paragraph" w:styleId="Pieddepage">
    <w:name w:val="footer"/>
    <w:basedOn w:val="Normal"/>
    <w:link w:val="PieddepageCar"/>
    <w:uiPriority w:val="99"/>
    <w:unhideWhenUsed/>
    <w:rsid w:val="000D3586"/>
    <w:pPr>
      <w:tabs>
        <w:tab w:val="center" w:pos="4536"/>
        <w:tab w:val="right" w:pos="9072"/>
      </w:tabs>
      <w:spacing w:after="0"/>
      <w:jc w:val="left"/>
    </w:pPr>
    <w:rPr>
      <w:szCs w:val="24"/>
      <w:lang w:val="fr-FR"/>
    </w:rPr>
  </w:style>
  <w:style w:type="character" w:customStyle="1" w:styleId="PieddepageCar">
    <w:name w:val="Pied de page Car"/>
    <w:basedOn w:val="Policepardfaut"/>
    <w:link w:val="Pieddepage"/>
    <w:uiPriority w:val="99"/>
    <w:rsid w:val="000D3586"/>
  </w:style>
  <w:style w:type="paragraph" w:styleId="TM1">
    <w:name w:val="toc 1"/>
    <w:basedOn w:val="Normal"/>
    <w:next w:val="Normal"/>
    <w:autoRedefine/>
    <w:uiPriority w:val="39"/>
    <w:unhideWhenUsed/>
    <w:rsid w:val="009302E6"/>
    <w:pPr>
      <w:tabs>
        <w:tab w:val="left" w:pos="426"/>
        <w:tab w:val="left" w:pos="480"/>
        <w:tab w:val="right" w:leader="dot" w:pos="9054"/>
      </w:tabs>
      <w:spacing w:after="100"/>
      <w:ind w:left="709" w:hanging="709"/>
    </w:pPr>
  </w:style>
  <w:style w:type="paragraph" w:styleId="TM2">
    <w:name w:val="toc 2"/>
    <w:basedOn w:val="Normal"/>
    <w:next w:val="Normal"/>
    <w:autoRedefine/>
    <w:uiPriority w:val="39"/>
    <w:unhideWhenUsed/>
    <w:rsid w:val="00BD5A81"/>
    <w:pPr>
      <w:tabs>
        <w:tab w:val="left" w:pos="960"/>
        <w:tab w:val="right" w:leader="dot" w:pos="9054"/>
      </w:tabs>
      <w:spacing w:after="100"/>
      <w:ind w:left="240"/>
    </w:pPr>
  </w:style>
  <w:style w:type="character" w:styleId="Lienhypertexte">
    <w:name w:val="Hyperlink"/>
    <w:basedOn w:val="Policepardfaut"/>
    <w:uiPriority w:val="99"/>
    <w:unhideWhenUsed/>
    <w:rsid w:val="00BD5A81"/>
    <w:rPr>
      <w:color w:val="0563C1" w:themeColor="hyperlink"/>
      <w:u w:val="single"/>
    </w:rPr>
  </w:style>
  <w:style w:type="character" w:customStyle="1" w:styleId="Titre1Car">
    <w:name w:val="Titre 1 Car"/>
    <w:basedOn w:val="Policepardfaut"/>
    <w:link w:val="Titre1"/>
    <w:uiPriority w:val="9"/>
    <w:rsid w:val="00E329D1"/>
    <w:rPr>
      <w:rFonts w:eastAsiaTheme="majorEastAsia" w:cs="Times New Roman (Titres CS)"/>
      <w:b/>
      <w:color w:val="000000" w:themeColor="text1"/>
      <w:szCs w:val="32"/>
      <w:lang w:val="fr-BE"/>
    </w:rPr>
  </w:style>
  <w:style w:type="character" w:customStyle="1" w:styleId="Titre2Car">
    <w:name w:val="Titre 2 Car"/>
    <w:basedOn w:val="Policepardfaut"/>
    <w:link w:val="Titre2"/>
    <w:uiPriority w:val="9"/>
    <w:rsid w:val="00E329D1"/>
    <w:rPr>
      <w:b/>
      <w:bCs/>
      <w:i/>
      <w:iCs/>
      <w:szCs w:val="22"/>
      <w:lang w:val="fr-BE"/>
    </w:rPr>
  </w:style>
  <w:style w:type="paragraph" w:styleId="Paragraphedeliste">
    <w:name w:val="List Paragraph"/>
    <w:basedOn w:val="Normal"/>
    <w:link w:val="ParagraphedelisteCar"/>
    <w:uiPriority w:val="34"/>
    <w:qFormat/>
    <w:rsid w:val="00E329D1"/>
    <w:pPr>
      <w:ind w:left="720"/>
      <w:contextualSpacing/>
    </w:pPr>
  </w:style>
  <w:style w:type="character" w:customStyle="1" w:styleId="ParagraphedelisteCar">
    <w:name w:val="Paragraphe de liste Car"/>
    <w:link w:val="Paragraphedeliste"/>
    <w:uiPriority w:val="34"/>
    <w:rsid w:val="00E329D1"/>
    <w:rPr>
      <w:szCs w:val="22"/>
      <w:lang w:val="fr-BE"/>
    </w:rPr>
  </w:style>
  <w:style w:type="paragraph" w:customStyle="1" w:styleId="Paragraphestandard">
    <w:name w:val="[Paragraphe standard]"/>
    <w:basedOn w:val="Normal"/>
    <w:uiPriority w:val="99"/>
    <w:rsid w:val="00E329D1"/>
    <w:pPr>
      <w:autoSpaceDE w:val="0"/>
      <w:autoSpaceDN w:val="0"/>
      <w:adjustRightInd w:val="0"/>
      <w:spacing w:after="0" w:line="288" w:lineRule="auto"/>
      <w:textAlignment w:val="center"/>
    </w:pPr>
    <w:rPr>
      <w:rFonts w:ascii="Minion Pro" w:eastAsia="MS Mincho" w:hAnsi="Minion Pro" w:cs="Minion Pro"/>
      <w:color w:val="000000"/>
      <w:szCs w:val="24"/>
      <w:lang w:val="fr-FR"/>
    </w:rPr>
  </w:style>
  <w:style w:type="paragraph" w:styleId="Textebrut">
    <w:name w:val="Plain Text"/>
    <w:basedOn w:val="Normal"/>
    <w:link w:val="TextebrutCar"/>
    <w:uiPriority w:val="99"/>
    <w:semiHidden/>
    <w:unhideWhenUsed/>
    <w:rsid w:val="00E329D1"/>
    <w:pPr>
      <w:spacing w:after="0"/>
    </w:pPr>
    <w:rPr>
      <w:rFonts w:ascii="Calibri" w:eastAsia="MS Mincho" w:hAnsi="Calibri"/>
      <w:szCs w:val="21"/>
      <w:lang w:val="en-US"/>
    </w:rPr>
  </w:style>
  <w:style w:type="character" w:customStyle="1" w:styleId="TextebrutCar">
    <w:name w:val="Texte brut Car"/>
    <w:basedOn w:val="Policepardfaut"/>
    <w:link w:val="Textebrut"/>
    <w:uiPriority w:val="99"/>
    <w:semiHidden/>
    <w:rsid w:val="00E329D1"/>
    <w:rPr>
      <w:rFonts w:ascii="Calibri" w:eastAsia="MS Mincho" w:hAnsi="Calibri"/>
      <w:szCs w:val="21"/>
      <w:lang w:val="en-US"/>
    </w:rPr>
  </w:style>
  <w:style w:type="numbering" w:styleId="111111">
    <w:name w:val="Outline List 2"/>
    <w:basedOn w:val="Aucuneliste"/>
    <w:uiPriority w:val="99"/>
    <w:semiHidden/>
    <w:unhideWhenUsed/>
    <w:rsid w:val="00E329D1"/>
    <w:pPr>
      <w:numPr>
        <w:numId w:val="7"/>
      </w:numPr>
    </w:pPr>
  </w:style>
  <w:style w:type="paragraph" w:styleId="NormalWeb">
    <w:name w:val="Normal (Web)"/>
    <w:basedOn w:val="Normal"/>
    <w:uiPriority w:val="99"/>
    <w:semiHidden/>
    <w:unhideWhenUsed/>
    <w:rsid w:val="00E329D1"/>
    <w:pPr>
      <w:spacing w:before="100" w:beforeAutospacing="1" w:after="100" w:afterAutospacing="1"/>
    </w:pPr>
    <w:rPr>
      <w:rFonts w:ascii="Times New Roman" w:eastAsia="MS Mincho" w:hAnsi="Times New Roman" w:cs="Times New Roman"/>
      <w:szCs w:val="24"/>
      <w:lang w:val="fr-FR"/>
    </w:rPr>
  </w:style>
  <w:style w:type="character" w:styleId="Numrodepage">
    <w:name w:val="page number"/>
    <w:basedOn w:val="Policepardfaut"/>
    <w:uiPriority w:val="99"/>
    <w:semiHidden/>
    <w:unhideWhenUsed/>
    <w:rsid w:val="00E329D1"/>
  </w:style>
  <w:style w:type="paragraph" w:styleId="TM3">
    <w:name w:val="toc 3"/>
    <w:basedOn w:val="Normal"/>
    <w:next w:val="Normal"/>
    <w:autoRedefine/>
    <w:uiPriority w:val="39"/>
    <w:unhideWhenUsed/>
    <w:rsid w:val="00E329D1"/>
    <w:pPr>
      <w:spacing w:after="100"/>
      <w:ind w:left="480"/>
      <w:jc w:val="left"/>
    </w:pPr>
    <w:rPr>
      <w:szCs w:val="24"/>
      <w:lang w:val="fr-FR"/>
    </w:rPr>
  </w:style>
  <w:style w:type="paragraph" w:styleId="TM4">
    <w:name w:val="toc 4"/>
    <w:basedOn w:val="Normal"/>
    <w:next w:val="Normal"/>
    <w:autoRedefine/>
    <w:uiPriority w:val="39"/>
    <w:unhideWhenUsed/>
    <w:rsid w:val="00E329D1"/>
    <w:pPr>
      <w:spacing w:after="100"/>
      <w:ind w:left="720"/>
      <w:jc w:val="left"/>
    </w:pPr>
    <w:rPr>
      <w:szCs w:val="24"/>
      <w:lang w:val="fr-FR"/>
    </w:rPr>
  </w:style>
  <w:style w:type="paragraph" w:styleId="TM5">
    <w:name w:val="toc 5"/>
    <w:basedOn w:val="Normal"/>
    <w:next w:val="Normal"/>
    <w:autoRedefine/>
    <w:uiPriority w:val="39"/>
    <w:unhideWhenUsed/>
    <w:rsid w:val="00E329D1"/>
    <w:pPr>
      <w:spacing w:after="100"/>
      <w:ind w:left="960"/>
      <w:jc w:val="left"/>
    </w:pPr>
    <w:rPr>
      <w:szCs w:val="24"/>
      <w:lang w:val="fr-FR"/>
    </w:rPr>
  </w:style>
  <w:style w:type="paragraph" w:styleId="TM6">
    <w:name w:val="toc 6"/>
    <w:basedOn w:val="Normal"/>
    <w:next w:val="Normal"/>
    <w:autoRedefine/>
    <w:uiPriority w:val="39"/>
    <w:unhideWhenUsed/>
    <w:rsid w:val="00E329D1"/>
    <w:pPr>
      <w:spacing w:after="100"/>
      <w:ind w:left="1200"/>
      <w:jc w:val="left"/>
    </w:pPr>
    <w:rPr>
      <w:szCs w:val="24"/>
      <w:lang w:val="fr-FR"/>
    </w:rPr>
  </w:style>
  <w:style w:type="paragraph" w:styleId="TM7">
    <w:name w:val="toc 7"/>
    <w:basedOn w:val="Normal"/>
    <w:next w:val="Normal"/>
    <w:autoRedefine/>
    <w:uiPriority w:val="39"/>
    <w:unhideWhenUsed/>
    <w:rsid w:val="00E329D1"/>
    <w:pPr>
      <w:spacing w:after="100"/>
      <w:ind w:left="1440"/>
      <w:jc w:val="left"/>
    </w:pPr>
    <w:rPr>
      <w:szCs w:val="24"/>
      <w:lang w:val="fr-FR"/>
    </w:rPr>
  </w:style>
  <w:style w:type="paragraph" w:styleId="TM8">
    <w:name w:val="toc 8"/>
    <w:basedOn w:val="Normal"/>
    <w:next w:val="Normal"/>
    <w:autoRedefine/>
    <w:uiPriority w:val="39"/>
    <w:unhideWhenUsed/>
    <w:rsid w:val="00E329D1"/>
    <w:pPr>
      <w:spacing w:after="100"/>
      <w:ind w:left="1680"/>
      <w:jc w:val="left"/>
    </w:pPr>
    <w:rPr>
      <w:szCs w:val="24"/>
      <w:lang w:val="fr-FR"/>
    </w:rPr>
  </w:style>
  <w:style w:type="paragraph" w:styleId="TM9">
    <w:name w:val="toc 9"/>
    <w:basedOn w:val="Normal"/>
    <w:next w:val="Normal"/>
    <w:autoRedefine/>
    <w:uiPriority w:val="39"/>
    <w:unhideWhenUsed/>
    <w:rsid w:val="00E329D1"/>
    <w:pPr>
      <w:spacing w:after="100"/>
      <w:ind w:left="1920"/>
      <w:jc w:val="left"/>
    </w:pPr>
    <w:rPr>
      <w:szCs w:val="24"/>
      <w:lang w:val="fr-FR"/>
    </w:rPr>
  </w:style>
  <w:style w:type="character" w:customStyle="1" w:styleId="Mentionnonrsolue1">
    <w:name w:val="Mention non résolue1"/>
    <w:basedOn w:val="Policepardfaut"/>
    <w:uiPriority w:val="99"/>
    <w:unhideWhenUsed/>
    <w:rsid w:val="00E329D1"/>
    <w:rPr>
      <w:color w:val="605E5C"/>
      <w:shd w:val="clear" w:color="auto" w:fill="E1DFDD"/>
    </w:rPr>
  </w:style>
  <w:style w:type="paragraph" w:styleId="Textedebulles">
    <w:name w:val="Balloon Text"/>
    <w:basedOn w:val="Normal"/>
    <w:link w:val="TextedebullesCar"/>
    <w:uiPriority w:val="99"/>
    <w:semiHidden/>
    <w:unhideWhenUsed/>
    <w:rsid w:val="00E329D1"/>
    <w:pPr>
      <w:spacing w:after="0"/>
    </w:pPr>
    <w:rPr>
      <w:rFonts w:ascii="Times New Roman" w:eastAsia="MS Mincho" w:hAnsi="Times New Roman" w:cs="Times New Roman"/>
      <w:sz w:val="18"/>
      <w:szCs w:val="18"/>
    </w:rPr>
  </w:style>
  <w:style w:type="character" w:customStyle="1" w:styleId="TextedebullesCar">
    <w:name w:val="Texte de bulles Car"/>
    <w:basedOn w:val="Policepardfaut"/>
    <w:link w:val="Textedebulles"/>
    <w:uiPriority w:val="99"/>
    <w:semiHidden/>
    <w:rsid w:val="00E329D1"/>
    <w:rPr>
      <w:rFonts w:ascii="Times New Roman" w:eastAsia="MS Mincho" w:hAnsi="Times New Roman" w:cs="Times New Roman"/>
      <w:sz w:val="18"/>
      <w:szCs w:val="18"/>
      <w:lang w:val="fr-BE"/>
    </w:rPr>
  </w:style>
  <w:style w:type="character" w:styleId="Marquedecommentaire">
    <w:name w:val="annotation reference"/>
    <w:basedOn w:val="Policepardfaut"/>
    <w:uiPriority w:val="99"/>
    <w:semiHidden/>
    <w:unhideWhenUsed/>
    <w:rsid w:val="00E329D1"/>
    <w:rPr>
      <w:sz w:val="16"/>
      <w:szCs w:val="16"/>
    </w:rPr>
  </w:style>
  <w:style w:type="paragraph" w:styleId="Commentaire">
    <w:name w:val="annotation text"/>
    <w:basedOn w:val="Normal"/>
    <w:link w:val="CommentaireCar"/>
    <w:uiPriority w:val="99"/>
    <w:semiHidden/>
    <w:unhideWhenUsed/>
    <w:rsid w:val="00E329D1"/>
    <w:rPr>
      <w:sz w:val="20"/>
      <w:szCs w:val="20"/>
    </w:rPr>
  </w:style>
  <w:style w:type="character" w:customStyle="1" w:styleId="CommentaireCar">
    <w:name w:val="Commentaire Car"/>
    <w:basedOn w:val="Policepardfaut"/>
    <w:link w:val="Commentaire"/>
    <w:uiPriority w:val="99"/>
    <w:semiHidden/>
    <w:rsid w:val="00E329D1"/>
    <w:rPr>
      <w:sz w:val="20"/>
      <w:szCs w:val="20"/>
      <w:lang w:val="fr-BE"/>
    </w:rPr>
  </w:style>
  <w:style w:type="paragraph" w:styleId="Rvision">
    <w:name w:val="Revision"/>
    <w:hidden/>
    <w:uiPriority w:val="99"/>
    <w:semiHidden/>
    <w:rsid w:val="00E329D1"/>
    <w:rPr>
      <w:szCs w:val="22"/>
      <w:lang w:val="fr-BE"/>
    </w:rPr>
  </w:style>
  <w:style w:type="character" w:styleId="Textedelespacerserv">
    <w:name w:val="Placeholder Text"/>
    <w:basedOn w:val="Policepardfaut"/>
    <w:uiPriority w:val="99"/>
    <w:semiHidden/>
    <w:rsid w:val="00E329D1"/>
    <w:rPr>
      <w:color w:val="808080"/>
    </w:rPr>
  </w:style>
  <w:style w:type="paragraph" w:styleId="Objetducommentaire">
    <w:name w:val="annotation subject"/>
    <w:basedOn w:val="Commentaire"/>
    <w:next w:val="Commentaire"/>
    <w:link w:val="ObjetducommentaireCar"/>
    <w:uiPriority w:val="99"/>
    <w:semiHidden/>
    <w:unhideWhenUsed/>
    <w:rsid w:val="00E329D1"/>
    <w:rPr>
      <w:b/>
      <w:bCs/>
    </w:rPr>
  </w:style>
  <w:style w:type="character" w:customStyle="1" w:styleId="ObjetducommentaireCar">
    <w:name w:val="Objet du commentaire Car"/>
    <w:basedOn w:val="CommentaireCar"/>
    <w:link w:val="Objetducommentaire"/>
    <w:uiPriority w:val="99"/>
    <w:semiHidden/>
    <w:rsid w:val="00E329D1"/>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48764">
      <w:bodyDiv w:val="1"/>
      <w:marLeft w:val="0"/>
      <w:marRight w:val="0"/>
      <w:marTop w:val="0"/>
      <w:marBottom w:val="0"/>
      <w:divBdr>
        <w:top w:val="none" w:sz="0" w:space="0" w:color="auto"/>
        <w:left w:val="none" w:sz="0" w:space="0" w:color="auto"/>
        <w:bottom w:val="none" w:sz="0" w:space="0" w:color="auto"/>
        <w:right w:val="none" w:sz="0" w:space="0" w:color="auto"/>
      </w:divBdr>
    </w:div>
    <w:div w:id="923419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MS Mincho"/>
        <a:cs typeface=""/>
      </a:majorFont>
      <a:minorFont>
        <a:latin typeface="Calibri" panose="020F0502020204030204"/>
        <a:ea typeface="MS Mincho"/>
        <a:cs typeface=""/>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1816</Words>
  <Characters>9990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Faure</dc:creator>
  <cp:keywords/>
  <dc:description/>
  <cp:lastModifiedBy>EA Kevin</cp:lastModifiedBy>
  <cp:revision>4</cp:revision>
  <cp:lastPrinted>2021-03-04T16:59:00Z</cp:lastPrinted>
  <dcterms:created xsi:type="dcterms:W3CDTF">2021-03-31T07:27:00Z</dcterms:created>
  <dcterms:modified xsi:type="dcterms:W3CDTF">2023-03-14T06:54:00Z</dcterms:modified>
</cp:coreProperties>
</file>